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AC2E7" w14:textId="77777777" w:rsidR="008B1FBE" w:rsidRDefault="008B1FBE" w:rsidP="008B1FBE">
      <w:pPr>
        <w:keepNext/>
        <w:spacing w:after="0"/>
        <w:jc w:val="center"/>
        <w:rPr>
          <w:rFonts w:asciiTheme="minorHAnsi" w:hAnsiTheme="minorHAnsi" w:cstheme="minorHAnsi"/>
          <w:i/>
          <w:iCs/>
          <w:sz w:val="20"/>
          <w:szCs w:val="20"/>
        </w:rPr>
      </w:pPr>
    </w:p>
    <w:p w14:paraId="1044E3FB" w14:textId="42C3634F" w:rsidR="008B1FBE" w:rsidRPr="008414BD" w:rsidRDefault="008B1FBE" w:rsidP="008414BD">
      <w:pPr>
        <w:keepNext/>
        <w:spacing w:after="0"/>
        <w:jc w:val="center"/>
        <w:rPr>
          <w:rFonts w:asciiTheme="minorHAnsi" w:hAnsiTheme="minorHAnsi" w:cstheme="minorHAnsi"/>
          <w:i/>
          <w:iCs/>
          <w:sz w:val="18"/>
          <w:szCs w:val="18"/>
        </w:rPr>
      </w:pPr>
      <w:r w:rsidRPr="008414BD">
        <w:rPr>
          <w:rFonts w:asciiTheme="minorHAnsi" w:hAnsiTheme="minorHAnsi" w:cstheme="minorHAnsi"/>
          <w:i/>
          <w:iCs/>
          <w:sz w:val="18"/>
          <w:szCs w:val="18"/>
        </w:rPr>
        <w:t>Akademický senát Vysoké školy uměleckoprůmyslové v</w:t>
      </w:r>
      <w:r w:rsidR="008414BD">
        <w:rPr>
          <w:rFonts w:asciiTheme="minorHAnsi" w:hAnsiTheme="minorHAnsi" w:cstheme="minorHAnsi"/>
          <w:i/>
          <w:iCs/>
          <w:sz w:val="18"/>
          <w:szCs w:val="18"/>
        </w:rPr>
        <w:t> </w:t>
      </w:r>
      <w:r w:rsidRPr="008414BD">
        <w:rPr>
          <w:rFonts w:asciiTheme="minorHAnsi" w:hAnsiTheme="minorHAnsi" w:cstheme="minorHAnsi"/>
          <w:i/>
          <w:iCs/>
          <w:sz w:val="18"/>
          <w:szCs w:val="18"/>
        </w:rPr>
        <w:t>Praze</w:t>
      </w:r>
      <w:r w:rsidR="008414BD">
        <w:rPr>
          <w:rFonts w:asciiTheme="minorHAnsi" w:hAnsiTheme="minorHAnsi" w:cstheme="minorHAnsi"/>
          <w:i/>
          <w:iCs/>
          <w:sz w:val="18"/>
          <w:szCs w:val="18"/>
        </w:rPr>
        <w:t xml:space="preserve"> </w:t>
      </w:r>
      <w:r w:rsidRPr="008414BD">
        <w:rPr>
          <w:rFonts w:asciiTheme="minorHAnsi" w:hAnsiTheme="minorHAnsi" w:cstheme="minorHAnsi"/>
          <w:i/>
          <w:iCs/>
          <w:sz w:val="18"/>
          <w:szCs w:val="18"/>
        </w:rPr>
        <w:t>se podle § 9 odst.</w:t>
      </w:r>
      <w:r w:rsidR="007F17B8" w:rsidRPr="008414BD">
        <w:rPr>
          <w:rFonts w:asciiTheme="minorHAnsi" w:hAnsiTheme="minorHAnsi" w:cstheme="minorHAnsi"/>
          <w:i/>
          <w:iCs/>
          <w:sz w:val="18"/>
          <w:szCs w:val="18"/>
        </w:rPr>
        <w:t xml:space="preserve"> </w:t>
      </w:r>
      <w:r w:rsidRPr="008414BD">
        <w:rPr>
          <w:rFonts w:asciiTheme="minorHAnsi" w:hAnsiTheme="minorHAnsi" w:cstheme="minorHAnsi"/>
          <w:i/>
          <w:iCs/>
          <w:sz w:val="18"/>
          <w:szCs w:val="18"/>
        </w:rPr>
        <w:t xml:space="preserve">1 písm. b) bodu 3 a § 17 odst. 1 písm. d) </w:t>
      </w:r>
      <w:r w:rsidR="008414BD">
        <w:rPr>
          <w:rFonts w:asciiTheme="minorHAnsi" w:hAnsiTheme="minorHAnsi" w:cstheme="minorHAnsi"/>
          <w:i/>
          <w:iCs/>
          <w:sz w:val="18"/>
          <w:szCs w:val="18"/>
        </w:rPr>
        <w:t>z</w:t>
      </w:r>
      <w:r w:rsidRPr="008414BD">
        <w:rPr>
          <w:rFonts w:asciiTheme="minorHAnsi" w:hAnsiTheme="minorHAnsi" w:cstheme="minorHAnsi"/>
          <w:i/>
          <w:iCs/>
          <w:sz w:val="18"/>
          <w:szCs w:val="18"/>
        </w:rPr>
        <w:t>ákona č. 111/1998 Sb.,</w:t>
      </w:r>
      <w:r w:rsidR="008414BD">
        <w:rPr>
          <w:rFonts w:asciiTheme="minorHAnsi" w:hAnsiTheme="minorHAnsi" w:cstheme="minorHAnsi"/>
          <w:i/>
          <w:iCs/>
          <w:sz w:val="18"/>
          <w:szCs w:val="18"/>
        </w:rPr>
        <w:t xml:space="preserve"> </w:t>
      </w:r>
      <w:r w:rsidRPr="008414BD">
        <w:rPr>
          <w:rFonts w:asciiTheme="minorHAnsi" w:hAnsiTheme="minorHAnsi" w:cstheme="minorHAnsi"/>
          <w:i/>
          <w:iCs/>
          <w:sz w:val="18"/>
          <w:szCs w:val="18"/>
        </w:rPr>
        <w:t xml:space="preserve">o vysokých školách a o změně a doplnění dalších zákonů (zákon o vysokých </w:t>
      </w:r>
      <w:proofErr w:type="gramStart"/>
      <w:r w:rsidRPr="008414BD">
        <w:rPr>
          <w:rFonts w:asciiTheme="minorHAnsi" w:hAnsiTheme="minorHAnsi" w:cstheme="minorHAnsi"/>
          <w:i/>
          <w:iCs/>
          <w:sz w:val="18"/>
          <w:szCs w:val="18"/>
        </w:rPr>
        <w:t>školách),</w:t>
      </w:r>
      <w:r w:rsidR="008414BD">
        <w:rPr>
          <w:rFonts w:asciiTheme="minorHAnsi" w:hAnsiTheme="minorHAnsi" w:cstheme="minorHAnsi"/>
          <w:i/>
          <w:iCs/>
          <w:sz w:val="18"/>
          <w:szCs w:val="18"/>
        </w:rPr>
        <w:t xml:space="preserve"> </w:t>
      </w:r>
      <w:r w:rsidRPr="008414BD">
        <w:rPr>
          <w:rFonts w:asciiTheme="minorHAnsi" w:hAnsiTheme="minorHAnsi" w:cstheme="minorHAnsi"/>
          <w:i/>
          <w:iCs/>
          <w:sz w:val="18"/>
          <w:szCs w:val="18"/>
        </w:rPr>
        <w:t xml:space="preserve"> ve</w:t>
      </w:r>
      <w:proofErr w:type="gramEnd"/>
      <w:r w:rsidRPr="008414BD">
        <w:rPr>
          <w:rFonts w:asciiTheme="minorHAnsi" w:hAnsiTheme="minorHAnsi" w:cstheme="minorHAnsi"/>
          <w:i/>
          <w:iCs/>
          <w:sz w:val="18"/>
          <w:szCs w:val="18"/>
        </w:rPr>
        <w:t xml:space="preserve"> znění </w:t>
      </w:r>
      <w:r w:rsidR="008414BD">
        <w:rPr>
          <w:rFonts w:asciiTheme="minorHAnsi" w:hAnsiTheme="minorHAnsi" w:cstheme="minorHAnsi"/>
          <w:i/>
          <w:iCs/>
          <w:sz w:val="18"/>
          <w:szCs w:val="18"/>
        </w:rPr>
        <w:t>p</w:t>
      </w:r>
      <w:r w:rsidRPr="008414BD">
        <w:rPr>
          <w:rFonts w:asciiTheme="minorHAnsi" w:hAnsiTheme="minorHAnsi" w:cstheme="minorHAnsi"/>
          <w:i/>
          <w:iCs/>
          <w:sz w:val="18"/>
          <w:szCs w:val="18"/>
        </w:rPr>
        <w:t>ozdějších předpisů, usnesl na tomto vnitřní</w:t>
      </w:r>
      <w:r w:rsidR="007F17B8" w:rsidRPr="008414BD">
        <w:rPr>
          <w:rFonts w:asciiTheme="minorHAnsi" w:hAnsiTheme="minorHAnsi" w:cstheme="minorHAnsi"/>
          <w:i/>
          <w:iCs/>
          <w:sz w:val="18"/>
          <w:szCs w:val="18"/>
        </w:rPr>
        <w:t>m</w:t>
      </w:r>
      <w:r w:rsidRPr="008414BD">
        <w:rPr>
          <w:rFonts w:asciiTheme="minorHAnsi" w:hAnsiTheme="minorHAnsi" w:cstheme="minorHAnsi"/>
          <w:i/>
          <w:iCs/>
          <w:sz w:val="18"/>
          <w:szCs w:val="18"/>
        </w:rPr>
        <w:t xml:space="preserve"> předpise Vysoké školy uměleckoprůmyslové v Praze:</w:t>
      </w:r>
    </w:p>
    <w:p w14:paraId="641FB1FB" w14:textId="342A330B" w:rsidR="008B1FBE" w:rsidRDefault="008B1FBE">
      <w:pPr>
        <w:pStyle w:val="Nadpis1"/>
        <w:spacing w:after="75"/>
        <w:ind w:left="0" w:right="72"/>
        <w:jc w:val="center"/>
        <w:rPr>
          <w:rFonts w:asciiTheme="minorHAnsi" w:hAnsiTheme="minorHAnsi" w:cstheme="minorHAnsi"/>
          <w:b/>
          <w:color w:val="auto"/>
          <w:sz w:val="28"/>
          <w:szCs w:val="28"/>
        </w:rPr>
      </w:pPr>
    </w:p>
    <w:p w14:paraId="34AB77E4" w14:textId="22BA6205" w:rsidR="00CF36EC" w:rsidRDefault="00CF36EC" w:rsidP="00287976"/>
    <w:p w14:paraId="634F1DD0" w14:textId="4A0CEFFF" w:rsidR="00CF36EC" w:rsidRDefault="00CF36EC" w:rsidP="00287976"/>
    <w:p w14:paraId="6D5FE4AC" w14:textId="77777777" w:rsidR="00CF36EC" w:rsidRPr="00287976" w:rsidRDefault="00CF36EC" w:rsidP="00287976"/>
    <w:p w14:paraId="3298A08B" w14:textId="2684E6CE" w:rsidR="006F2D13" w:rsidRPr="008B1FBE" w:rsidRDefault="007F17B8" w:rsidP="006A0F4E">
      <w:pPr>
        <w:pStyle w:val="Nadpis1"/>
        <w:spacing w:after="0"/>
        <w:ind w:left="0" w:right="74"/>
        <w:jc w:val="center"/>
        <w:rPr>
          <w:rFonts w:asciiTheme="minorHAnsi" w:hAnsiTheme="minorHAnsi" w:cstheme="minorHAnsi"/>
          <w:b/>
          <w:color w:val="auto"/>
          <w:sz w:val="28"/>
          <w:szCs w:val="28"/>
        </w:rPr>
      </w:pPr>
      <w:r w:rsidRPr="008B1FBE">
        <w:rPr>
          <w:rFonts w:asciiTheme="minorHAnsi" w:hAnsiTheme="minorHAnsi" w:cstheme="minorHAnsi"/>
          <w:b/>
          <w:color w:val="auto"/>
          <w:sz w:val="28"/>
          <w:szCs w:val="28"/>
        </w:rPr>
        <w:t>VNITŘNÍ MZDOVÝ PŘEDPIS</w:t>
      </w:r>
    </w:p>
    <w:p w14:paraId="2453CFE9" w14:textId="493DA2FC" w:rsidR="006F2D13" w:rsidRDefault="007F17B8">
      <w:pPr>
        <w:spacing w:after="478" w:line="269" w:lineRule="auto"/>
        <w:ind w:left="3040" w:right="1786" w:hanging="1095"/>
        <w:jc w:val="left"/>
        <w:rPr>
          <w:rFonts w:asciiTheme="minorHAnsi" w:hAnsiTheme="minorHAnsi" w:cstheme="minorHAnsi"/>
          <w:b/>
          <w:color w:val="auto"/>
          <w:szCs w:val="24"/>
        </w:rPr>
      </w:pPr>
      <w:r w:rsidRPr="007F17B8">
        <w:rPr>
          <w:rFonts w:asciiTheme="minorHAnsi" w:hAnsiTheme="minorHAnsi" w:cstheme="minorHAnsi"/>
          <w:b/>
          <w:color w:val="auto"/>
          <w:szCs w:val="24"/>
        </w:rPr>
        <w:t xml:space="preserve">VYSOKÉ ŠKOLY UMĚLECKOPRŮMYSLOVÉ V PRAZE </w:t>
      </w:r>
    </w:p>
    <w:p w14:paraId="5CA26A59" w14:textId="77777777" w:rsidR="00CF36EC" w:rsidRPr="007F17B8" w:rsidRDefault="00CF36EC">
      <w:pPr>
        <w:spacing w:after="478" w:line="269" w:lineRule="auto"/>
        <w:ind w:left="3040" w:right="1786" w:hanging="1095"/>
        <w:jc w:val="left"/>
        <w:rPr>
          <w:rFonts w:asciiTheme="minorHAnsi" w:hAnsiTheme="minorHAnsi" w:cstheme="minorHAnsi"/>
          <w:b/>
          <w:color w:val="auto"/>
          <w:szCs w:val="24"/>
        </w:rPr>
      </w:pPr>
    </w:p>
    <w:p w14:paraId="3E5BE833" w14:textId="77777777" w:rsidR="006F2D13" w:rsidRPr="007F17B8" w:rsidRDefault="00F56DFD">
      <w:pPr>
        <w:spacing w:after="5" w:line="259" w:lineRule="auto"/>
        <w:ind w:left="903" w:right="367"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Článek 1</w:t>
      </w:r>
    </w:p>
    <w:p w14:paraId="66E7BC19" w14:textId="77777777" w:rsidR="006F2D13" w:rsidRPr="007F17B8" w:rsidRDefault="00F56DFD">
      <w:pPr>
        <w:pStyle w:val="Nadpis2"/>
        <w:ind w:left="910" w:right="346"/>
        <w:rPr>
          <w:rFonts w:asciiTheme="minorHAnsi" w:hAnsiTheme="minorHAnsi" w:cstheme="minorHAnsi"/>
          <w:b/>
          <w:color w:val="auto"/>
          <w:sz w:val="24"/>
          <w:szCs w:val="24"/>
        </w:rPr>
      </w:pPr>
      <w:r w:rsidRPr="007F17B8">
        <w:rPr>
          <w:rFonts w:asciiTheme="minorHAnsi" w:hAnsiTheme="minorHAnsi" w:cstheme="minorHAnsi"/>
          <w:b/>
          <w:color w:val="auto"/>
          <w:sz w:val="24"/>
          <w:szCs w:val="24"/>
        </w:rPr>
        <w:t>Úvodní ustanovení</w:t>
      </w:r>
    </w:p>
    <w:p w14:paraId="63280789" w14:textId="63818163" w:rsidR="006F2D13" w:rsidRPr="007F17B8" w:rsidRDefault="003D6AA2" w:rsidP="003D6AA2">
      <w:r>
        <w:t xml:space="preserve">(1) </w:t>
      </w:r>
      <w:r w:rsidR="00F56DFD" w:rsidRPr="007F17B8">
        <w:t>Vnitřní mzdový předpis Vysoké školy uměleckoprůmyslové v Praze (dále jen „vnitřní mzdový předpis”) je vnitřním předpisem Vysoké školy uměleckoprůmyslové v</w:t>
      </w:r>
      <w:r w:rsidR="00EE5A97" w:rsidRPr="007F17B8">
        <w:t xml:space="preserve"> Praze (dále jen „</w:t>
      </w:r>
      <w:r w:rsidR="00FC1837" w:rsidRPr="007F17B8">
        <w:t>UMPRUM</w:t>
      </w:r>
      <w:r w:rsidR="00EE5A97" w:rsidRPr="007F17B8">
        <w:t>") podle § 17 odst. 1 písm. d</w:t>
      </w:r>
      <w:r w:rsidR="00F56DFD" w:rsidRPr="007F17B8">
        <w:t>) zákona č. 111/1998 Sb., o vysokých školách a o změně a</w:t>
      </w:r>
      <w:r w:rsidR="007F17B8" w:rsidRPr="007F17B8">
        <w:t> </w:t>
      </w:r>
      <w:r w:rsidR="00F56DFD" w:rsidRPr="007F17B8">
        <w:t>doplnění dalších zákonů (zákon o vysokých školách), ve znění pozdějších předpisů, (dále jen „zákon").</w:t>
      </w:r>
    </w:p>
    <w:p w14:paraId="11B607A9" w14:textId="5FC99B66" w:rsidR="006F2D13" w:rsidRDefault="003D6AA2" w:rsidP="003D6AA2">
      <w:r>
        <w:t xml:space="preserve">(2) </w:t>
      </w:r>
      <w:r w:rsidR="00F56DFD" w:rsidRPr="003D6AA2">
        <w:t xml:space="preserve">Vnitřní mzdový předpis stanoví </w:t>
      </w:r>
      <w:r w:rsidR="00061168" w:rsidRPr="003D6AA2">
        <w:t xml:space="preserve">zejména skladbu, způsob </w:t>
      </w:r>
      <w:r w:rsidR="00F95C04" w:rsidRPr="003D6AA2">
        <w:t xml:space="preserve">určení </w:t>
      </w:r>
      <w:r w:rsidR="00061168" w:rsidRPr="003D6AA2">
        <w:t>a p</w:t>
      </w:r>
      <w:r w:rsidR="00F56DFD" w:rsidRPr="003D6AA2">
        <w:t xml:space="preserve">ostup při poskytování mzdy, odměny z dohody </w:t>
      </w:r>
      <w:r w:rsidR="00F82141" w:rsidRPr="003D6AA2">
        <w:t>o pracích konaných mimo pracovní poměr, tj. dohody o provedení práce</w:t>
      </w:r>
      <w:r>
        <w:rPr>
          <w:rStyle w:val="Znakapoznpodarou"/>
          <w:rFonts w:asciiTheme="minorHAnsi" w:hAnsiTheme="minorHAnsi" w:cstheme="minorHAnsi"/>
          <w:color w:val="auto"/>
          <w:szCs w:val="24"/>
        </w:rPr>
        <w:footnoteReference w:id="1"/>
      </w:r>
      <w:r w:rsidR="00F82141" w:rsidRPr="003D6AA2">
        <w:rPr>
          <w:vertAlign w:val="superscript"/>
        </w:rPr>
        <w:t>)</w:t>
      </w:r>
      <w:r w:rsidR="00F82141" w:rsidRPr="003D6AA2">
        <w:t xml:space="preserve"> nebo dohody o pracovní </w:t>
      </w:r>
      <w:proofErr w:type="gramStart"/>
      <w:r w:rsidR="00F82141" w:rsidRPr="003D6AA2">
        <w:t>činnosti</w:t>
      </w:r>
      <w:r>
        <w:rPr>
          <w:rStyle w:val="Znakapoznpodarou"/>
          <w:rFonts w:asciiTheme="minorHAnsi" w:hAnsiTheme="minorHAnsi" w:cstheme="minorHAnsi"/>
          <w:color w:val="auto"/>
          <w:szCs w:val="24"/>
        </w:rPr>
        <w:footnoteReference w:id="2"/>
      </w:r>
      <w:r w:rsidR="007F17B8" w:rsidRPr="003D6AA2">
        <w:rPr>
          <w:vertAlign w:val="superscript"/>
        </w:rPr>
        <w:t xml:space="preserve">) </w:t>
      </w:r>
      <w:r w:rsidR="00F82141" w:rsidRPr="003D6AA2">
        <w:t>(dále</w:t>
      </w:r>
      <w:proofErr w:type="gramEnd"/>
      <w:r w:rsidR="00F82141" w:rsidRPr="003D6AA2">
        <w:t xml:space="preserve"> jen „dohoda“) </w:t>
      </w:r>
      <w:r w:rsidR="00F56DFD" w:rsidRPr="003D6AA2">
        <w:t>a odměny za pracovní pohotovost</w:t>
      </w:r>
      <w:r w:rsidR="00F95C04" w:rsidRPr="003D6AA2">
        <w:t xml:space="preserve"> </w:t>
      </w:r>
      <w:r w:rsidR="00F56DFD" w:rsidRPr="003D6AA2">
        <w:t>v souladu se zákonem č. 262/2006 Sb., zákoník práce, ve znění pozdějších předpisů, (dále jen „zákoník práce")</w:t>
      </w:r>
      <w:r w:rsidR="009A1FB7" w:rsidRPr="003D6AA2">
        <w:t xml:space="preserve"> a </w:t>
      </w:r>
      <w:r w:rsidR="00F56DFD" w:rsidRPr="003D6AA2">
        <w:t>nařízení</w:t>
      </w:r>
      <w:r w:rsidR="009A1FB7" w:rsidRPr="003D6AA2">
        <w:t>m</w:t>
      </w:r>
      <w:r w:rsidR="00F56DFD" w:rsidRPr="003D6AA2">
        <w:t xml:space="preserve"> vlády č. 567/2006 Sb., o minimální mzdě, o</w:t>
      </w:r>
      <w:r w:rsidR="0068710D">
        <w:t> </w:t>
      </w:r>
      <w:r w:rsidR="00F56DFD" w:rsidRPr="003D6AA2">
        <w:t>nejnižších úrovních zaručené mzdy, o vymezení ztíženého pracovního prostředí a o výši příplatku ke mzdě za práci ve ztíženém pracovním prostřed</w:t>
      </w:r>
      <w:r w:rsidR="00232D57" w:rsidRPr="003D6AA2">
        <w:t>í, ve znění pozdějších předpisů (případně předpisu, tento právní předpis nahrazující).</w:t>
      </w:r>
    </w:p>
    <w:p w14:paraId="2309D1E4" w14:textId="31560F5A" w:rsidR="006F2D13" w:rsidRPr="007F17B8" w:rsidRDefault="00F56DFD">
      <w:pPr>
        <w:spacing w:after="3" w:line="259" w:lineRule="auto"/>
        <w:ind w:left="889" w:right="360" w:hanging="10"/>
        <w:jc w:val="center"/>
        <w:rPr>
          <w:rFonts w:asciiTheme="minorHAnsi" w:hAnsiTheme="minorHAnsi" w:cstheme="minorHAnsi"/>
          <w:b/>
          <w:color w:val="auto"/>
          <w:szCs w:val="24"/>
        </w:rPr>
      </w:pPr>
      <w:r w:rsidRPr="007F17B8">
        <w:rPr>
          <w:rFonts w:asciiTheme="minorHAnsi" w:hAnsiTheme="minorHAnsi" w:cstheme="minorHAnsi"/>
          <w:b/>
          <w:color w:val="auto"/>
          <w:szCs w:val="24"/>
        </w:rPr>
        <w:lastRenderedPageBreak/>
        <w:t>Článek 2</w:t>
      </w:r>
    </w:p>
    <w:p w14:paraId="4AC5D3D8" w14:textId="77777777" w:rsidR="006F2D13" w:rsidRPr="007F17B8" w:rsidRDefault="00F56DFD">
      <w:pPr>
        <w:pStyle w:val="Nadpis2"/>
        <w:ind w:left="910" w:right="367"/>
        <w:rPr>
          <w:rFonts w:asciiTheme="minorHAnsi" w:hAnsiTheme="minorHAnsi" w:cstheme="minorHAnsi"/>
          <w:b/>
          <w:color w:val="auto"/>
          <w:sz w:val="24"/>
          <w:szCs w:val="24"/>
        </w:rPr>
      </w:pPr>
      <w:r w:rsidRPr="007F17B8">
        <w:rPr>
          <w:rFonts w:asciiTheme="minorHAnsi" w:hAnsiTheme="minorHAnsi" w:cstheme="minorHAnsi"/>
          <w:b/>
          <w:color w:val="auto"/>
          <w:sz w:val="24"/>
          <w:szCs w:val="24"/>
        </w:rPr>
        <w:t>Rozsah p</w:t>
      </w:r>
      <w:r w:rsidR="00F95C04" w:rsidRPr="007F17B8">
        <w:rPr>
          <w:rFonts w:asciiTheme="minorHAnsi" w:hAnsiTheme="minorHAnsi" w:cstheme="minorHAnsi"/>
          <w:b/>
          <w:color w:val="auto"/>
          <w:sz w:val="24"/>
          <w:szCs w:val="24"/>
        </w:rPr>
        <w:t>ůsobnosti</w:t>
      </w:r>
    </w:p>
    <w:p w14:paraId="225CF244" w14:textId="0EF4DC48" w:rsidR="006F2D13" w:rsidRPr="003D6AA2" w:rsidRDefault="003D6AA2" w:rsidP="003D6AA2">
      <w:pPr>
        <w:pStyle w:val="Odstavecseseznamem"/>
        <w:ind w:left="0"/>
        <w:rPr>
          <w:rFonts w:asciiTheme="minorHAnsi" w:hAnsiTheme="minorHAnsi" w:cstheme="minorHAnsi"/>
          <w:color w:val="auto"/>
          <w:szCs w:val="24"/>
        </w:rPr>
      </w:pPr>
      <w:r>
        <w:rPr>
          <w:rFonts w:asciiTheme="minorHAnsi" w:hAnsiTheme="minorHAnsi" w:cstheme="minorHAnsi"/>
          <w:color w:val="auto"/>
          <w:szCs w:val="24"/>
        </w:rPr>
        <w:t xml:space="preserve">(1) </w:t>
      </w:r>
      <w:r w:rsidR="00F56DFD" w:rsidRPr="003D6AA2">
        <w:rPr>
          <w:rFonts w:asciiTheme="minorHAnsi" w:hAnsiTheme="minorHAnsi" w:cstheme="minorHAnsi"/>
          <w:color w:val="auto"/>
          <w:szCs w:val="24"/>
        </w:rPr>
        <w:t>Vnitřní mzdový předpis se vztahuje na poskytování mzdy, odměny z dohody a odměny za pracovní pohotovost zaměstnancům</w:t>
      </w:r>
      <w:r w:rsidR="00F95C04" w:rsidRPr="003D6AA2">
        <w:rPr>
          <w:rFonts w:asciiTheme="minorHAnsi" w:hAnsiTheme="minorHAnsi" w:cstheme="minorHAnsi"/>
          <w:color w:val="auto"/>
          <w:szCs w:val="24"/>
        </w:rPr>
        <w:t>, jež jsou v pracovním poměru k</w:t>
      </w:r>
      <w:r w:rsidR="00FC1837" w:rsidRPr="003D6AA2">
        <w:rPr>
          <w:rFonts w:asciiTheme="minorHAnsi" w:hAnsiTheme="minorHAnsi" w:cstheme="minorHAnsi"/>
          <w:color w:val="auto"/>
          <w:szCs w:val="24"/>
        </w:rPr>
        <w:t xml:space="preserve"> UMPRUM </w:t>
      </w:r>
      <w:r w:rsidR="00F56DFD" w:rsidRPr="003D6AA2">
        <w:rPr>
          <w:rFonts w:asciiTheme="minorHAnsi" w:hAnsiTheme="minorHAnsi" w:cstheme="minorHAnsi"/>
          <w:color w:val="auto"/>
          <w:szCs w:val="24"/>
        </w:rPr>
        <w:t>(dále jen „zaměstnanec”).</w:t>
      </w:r>
    </w:p>
    <w:p w14:paraId="0424DB3E" w14:textId="2727EE3A" w:rsidR="006F2D13" w:rsidRPr="007F17B8" w:rsidRDefault="00C83E18" w:rsidP="003D6AA2">
      <w:pPr>
        <w:spacing w:after="160" w:line="251" w:lineRule="auto"/>
        <w:rPr>
          <w:rFonts w:asciiTheme="minorHAnsi" w:hAnsiTheme="minorHAnsi" w:cstheme="minorHAnsi"/>
          <w:color w:val="auto"/>
          <w:szCs w:val="24"/>
        </w:rPr>
      </w:pPr>
      <w:r w:rsidDel="00C83E18">
        <w:rPr>
          <w:rFonts w:asciiTheme="minorHAnsi" w:hAnsiTheme="minorHAnsi" w:cstheme="minorHAnsi"/>
          <w:color w:val="auto"/>
          <w:szCs w:val="24"/>
        </w:rPr>
        <w:t xml:space="preserve"> </w:t>
      </w:r>
      <w:r w:rsidR="003D6AA2">
        <w:rPr>
          <w:rFonts w:asciiTheme="minorHAnsi" w:hAnsiTheme="minorHAnsi" w:cstheme="minorHAnsi"/>
          <w:color w:val="auto"/>
          <w:szCs w:val="24"/>
        </w:rPr>
        <w:t>(</w:t>
      </w:r>
      <w:r>
        <w:rPr>
          <w:rFonts w:asciiTheme="minorHAnsi" w:hAnsiTheme="minorHAnsi" w:cstheme="minorHAnsi"/>
          <w:color w:val="auto"/>
          <w:szCs w:val="24"/>
        </w:rPr>
        <w:t>2</w:t>
      </w:r>
      <w:r w:rsidR="003D6AA2">
        <w:rPr>
          <w:rFonts w:asciiTheme="minorHAnsi" w:hAnsiTheme="minorHAnsi" w:cstheme="minorHAnsi"/>
          <w:color w:val="auto"/>
          <w:szCs w:val="24"/>
        </w:rPr>
        <w:t xml:space="preserve">) </w:t>
      </w:r>
      <w:r w:rsidR="00F56DFD" w:rsidRPr="007F17B8">
        <w:rPr>
          <w:rFonts w:asciiTheme="minorHAnsi" w:hAnsiTheme="minorHAnsi" w:cstheme="minorHAnsi"/>
          <w:color w:val="auto"/>
          <w:szCs w:val="24"/>
        </w:rPr>
        <w:t xml:space="preserve">Tímto vnitřním mzdovým předpisem se řídí také odměňování za práce konané v rámci doplňkové činnosti vykonávané podle </w:t>
      </w:r>
      <w:r w:rsidR="00232D57" w:rsidRPr="007F17B8">
        <w:rPr>
          <w:rFonts w:asciiTheme="minorHAnsi" w:hAnsiTheme="minorHAnsi" w:cstheme="minorHAnsi"/>
          <w:color w:val="auto"/>
          <w:szCs w:val="24"/>
        </w:rPr>
        <w:t xml:space="preserve">§ </w:t>
      </w:r>
      <w:r w:rsidR="00F56DFD" w:rsidRPr="007F17B8">
        <w:rPr>
          <w:rFonts w:asciiTheme="minorHAnsi" w:hAnsiTheme="minorHAnsi" w:cstheme="minorHAnsi"/>
          <w:color w:val="auto"/>
          <w:szCs w:val="24"/>
        </w:rPr>
        <w:t xml:space="preserve">20 odst. 2 zákona a za práce na grantech, projektech a ostatních programech, řešených na pracovištích </w:t>
      </w:r>
      <w:r w:rsidR="00FC1837" w:rsidRPr="007F17B8">
        <w:rPr>
          <w:rFonts w:asciiTheme="minorHAnsi" w:hAnsiTheme="minorHAnsi" w:cstheme="minorHAnsi"/>
          <w:color w:val="auto"/>
          <w:szCs w:val="24"/>
        </w:rPr>
        <w:t>UMPRUM</w:t>
      </w:r>
      <w:r w:rsidR="00F56DFD" w:rsidRPr="007F17B8">
        <w:rPr>
          <w:rFonts w:asciiTheme="minorHAnsi" w:hAnsiTheme="minorHAnsi" w:cstheme="minorHAnsi"/>
          <w:color w:val="auto"/>
          <w:szCs w:val="24"/>
        </w:rPr>
        <w:t xml:space="preserve"> v souladu se zvláštními právními předpisy.</w:t>
      </w:r>
      <w:r w:rsidR="003D6AA2">
        <w:rPr>
          <w:rStyle w:val="Znakapoznpodarou"/>
          <w:rFonts w:asciiTheme="minorHAnsi" w:hAnsiTheme="minorHAnsi" w:cstheme="minorHAnsi"/>
          <w:color w:val="auto"/>
          <w:szCs w:val="24"/>
        </w:rPr>
        <w:footnoteReference w:id="3"/>
      </w:r>
      <w:r w:rsidR="003D6AA2" w:rsidRPr="003D6AA2">
        <w:rPr>
          <w:rFonts w:asciiTheme="minorHAnsi" w:hAnsiTheme="minorHAnsi" w:cstheme="minorHAnsi"/>
          <w:color w:val="auto"/>
          <w:szCs w:val="24"/>
          <w:vertAlign w:val="superscript"/>
        </w:rPr>
        <w:t>)</w:t>
      </w:r>
    </w:p>
    <w:p w14:paraId="14FB9372" w14:textId="6183BCC9" w:rsidR="006F2D13" w:rsidRDefault="003D6AA2" w:rsidP="003D6AA2">
      <w:pPr>
        <w:rPr>
          <w:rFonts w:asciiTheme="minorHAnsi" w:hAnsiTheme="minorHAnsi" w:cstheme="minorHAnsi"/>
          <w:color w:val="auto"/>
          <w:szCs w:val="24"/>
        </w:rPr>
      </w:pPr>
      <w:r>
        <w:rPr>
          <w:rFonts w:asciiTheme="minorHAnsi" w:hAnsiTheme="minorHAnsi" w:cstheme="minorHAnsi"/>
          <w:color w:val="auto"/>
          <w:szCs w:val="24"/>
        </w:rPr>
        <w:t>(</w:t>
      </w:r>
      <w:r w:rsidR="00C83E18">
        <w:rPr>
          <w:rFonts w:asciiTheme="minorHAnsi" w:hAnsiTheme="minorHAnsi" w:cstheme="minorHAnsi"/>
          <w:color w:val="auto"/>
          <w:szCs w:val="24"/>
        </w:rPr>
        <w:t>3</w:t>
      </w:r>
      <w:r>
        <w:rPr>
          <w:rFonts w:asciiTheme="minorHAnsi" w:hAnsiTheme="minorHAnsi" w:cstheme="minorHAnsi"/>
          <w:color w:val="auto"/>
          <w:szCs w:val="24"/>
        </w:rPr>
        <w:t xml:space="preserve">) </w:t>
      </w:r>
      <w:r w:rsidR="00F56DFD" w:rsidRPr="007F17B8">
        <w:rPr>
          <w:rFonts w:asciiTheme="minorHAnsi" w:hAnsiTheme="minorHAnsi" w:cstheme="minorHAnsi"/>
          <w:color w:val="auto"/>
          <w:szCs w:val="24"/>
        </w:rPr>
        <w:t>Mzdu rektora stanoví ministr školství, mládeže a tělovýchovy</w:t>
      </w:r>
      <w:r w:rsidR="00232D57" w:rsidRPr="007F17B8">
        <w:rPr>
          <w:rFonts w:asciiTheme="minorHAnsi" w:hAnsiTheme="minorHAnsi" w:cstheme="minorHAnsi"/>
          <w:color w:val="auto"/>
          <w:szCs w:val="24"/>
        </w:rPr>
        <w:t xml:space="preserve"> dle platných právních předpisů.</w:t>
      </w:r>
    </w:p>
    <w:p w14:paraId="6A59D5CA" w14:textId="07FE5685" w:rsidR="006F2D13" w:rsidRPr="007F17B8" w:rsidRDefault="00F56DFD">
      <w:pPr>
        <w:spacing w:after="5" w:line="259" w:lineRule="auto"/>
        <w:ind w:left="903" w:right="72"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 xml:space="preserve">Článek </w:t>
      </w:r>
      <w:r w:rsidR="00D5720D">
        <w:rPr>
          <w:rFonts w:asciiTheme="minorHAnsi" w:hAnsiTheme="minorHAnsi" w:cstheme="minorHAnsi"/>
          <w:b/>
          <w:color w:val="auto"/>
          <w:szCs w:val="24"/>
        </w:rPr>
        <w:t>3</w:t>
      </w:r>
    </w:p>
    <w:p w14:paraId="136BA40A" w14:textId="77777777" w:rsidR="006F2D13" w:rsidRPr="007F17B8" w:rsidRDefault="00F56DFD">
      <w:pPr>
        <w:spacing w:after="184" w:line="259" w:lineRule="auto"/>
        <w:ind w:left="889" w:right="346"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Mzda a odměna z dohody</w:t>
      </w:r>
    </w:p>
    <w:p w14:paraId="2380DE90" w14:textId="1E57D711" w:rsidR="006F2D13" w:rsidRPr="007F17B8" w:rsidRDefault="00FA6042" w:rsidP="003D6AA2">
      <w:r>
        <w:t xml:space="preserve">(1) </w:t>
      </w:r>
      <w:r w:rsidR="00F56DFD" w:rsidRPr="007F17B8">
        <w:t>Zaměstnanci přísluší za vykonanou práci mzda nebo odměna z</w:t>
      </w:r>
      <w:r w:rsidR="00F56BA1" w:rsidRPr="007F17B8">
        <w:t xml:space="preserve"> </w:t>
      </w:r>
      <w:r w:rsidR="00F56DFD" w:rsidRPr="007F17B8">
        <w:t>dohody</w:t>
      </w:r>
      <w:r w:rsidR="006E13DF" w:rsidRPr="007F17B8">
        <w:t xml:space="preserve"> d</w:t>
      </w:r>
      <w:r w:rsidR="000F78E6" w:rsidRPr="007F17B8">
        <w:t>le platných právních předpisů</w:t>
      </w:r>
      <w:r w:rsidR="00F56DFD" w:rsidRPr="007F17B8">
        <w:t>.</w:t>
      </w:r>
    </w:p>
    <w:p w14:paraId="21E7065E" w14:textId="0542A06D" w:rsidR="006F2D13" w:rsidRPr="007F17B8" w:rsidRDefault="00F56DFD" w:rsidP="003D6AA2">
      <w:r w:rsidRPr="007F17B8">
        <w:rPr>
          <w:noProof/>
        </w:rPr>
        <w:drawing>
          <wp:anchor distT="0" distB="0" distL="114300" distR="114300" simplePos="0" relativeHeight="251660288" behindDoc="0" locked="0" layoutInCell="1" allowOverlap="0" wp14:anchorId="437CDAD4" wp14:editId="5EC68B1B">
            <wp:simplePos x="0" y="0"/>
            <wp:positionH relativeFrom="page">
              <wp:posOffset>7062492</wp:posOffset>
            </wp:positionH>
            <wp:positionV relativeFrom="page">
              <wp:posOffset>960485</wp:posOffset>
            </wp:positionV>
            <wp:extent cx="4574" cy="9147"/>
            <wp:effectExtent l="0" t="0" r="0" b="0"/>
            <wp:wrapTopAndBottom/>
            <wp:docPr id="4157" name="Picture 4157"/>
            <wp:cNvGraphicFramePr/>
            <a:graphic xmlns:a="http://schemas.openxmlformats.org/drawingml/2006/main">
              <a:graphicData uri="http://schemas.openxmlformats.org/drawingml/2006/picture">
                <pic:pic xmlns:pic="http://schemas.openxmlformats.org/drawingml/2006/picture">
                  <pic:nvPicPr>
                    <pic:cNvPr id="4157" name="Picture 4157"/>
                    <pic:cNvPicPr/>
                  </pic:nvPicPr>
                  <pic:blipFill>
                    <a:blip r:embed="rId8"/>
                    <a:stretch>
                      <a:fillRect/>
                    </a:stretch>
                  </pic:blipFill>
                  <pic:spPr>
                    <a:xfrm>
                      <a:off x="0" y="0"/>
                      <a:ext cx="4574" cy="9147"/>
                    </a:xfrm>
                    <a:prstGeom prst="rect">
                      <a:avLst/>
                    </a:prstGeom>
                  </pic:spPr>
                </pic:pic>
              </a:graphicData>
            </a:graphic>
          </wp:anchor>
        </w:drawing>
      </w:r>
      <w:r w:rsidR="00FA6042">
        <w:t xml:space="preserve">(2) </w:t>
      </w:r>
      <w:r w:rsidRPr="007F17B8">
        <w:t xml:space="preserve">Mzdou se rozumí peněžitá plnění poskytovaná zaměstnavatelem zaměstnanci za vykonanou práci, pokud pro tuto činnost uzavřela </w:t>
      </w:r>
      <w:r w:rsidR="00FC1837" w:rsidRPr="007F17B8">
        <w:t>UMPRUM</w:t>
      </w:r>
      <w:r w:rsidRPr="007F17B8">
        <w:t xml:space="preserve"> se</w:t>
      </w:r>
      <w:r w:rsidR="009F364E" w:rsidRPr="007F17B8">
        <w:t xml:space="preserve"> zaměstnancem pracovní smlouvu</w:t>
      </w:r>
      <w:r w:rsidR="009F364E" w:rsidRPr="007F17B8">
        <w:rPr>
          <w:rStyle w:val="Znakapoznpodarou"/>
          <w:rFonts w:asciiTheme="minorHAnsi" w:hAnsiTheme="minorHAnsi" w:cstheme="minorHAnsi"/>
          <w:color w:val="auto"/>
          <w:szCs w:val="24"/>
        </w:rPr>
        <w:footnoteReference w:id="4"/>
      </w:r>
      <w:r w:rsidR="003D6AA2" w:rsidRPr="003D6AA2">
        <w:rPr>
          <w:vertAlign w:val="superscript"/>
        </w:rPr>
        <w:t>)</w:t>
      </w:r>
      <w:r w:rsidRPr="007F17B8">
        <w:t>, a to podle její složitosti, odpovědnosti a namáhavosti, podle obtížnosti pracovních podmínek, pracovní výkonnosti a dosahovaných pracovních výsledků. Za mzdu se nepovažují další plnění po</w:t>
      </w:r>
      <w:r w:rsidR="007E24C0" w:rsidRPr="007F17B8">
        <w:t>skytovaná v souvislosti s pracovním poměrem zaměstnancem</w:t>
      </w:r>
      <w:r w:rsidRPr="007F17B8">
        <w:t>, zejména náhrada mzdy, odstupné, cestovní náhrady a odměna za pracovní pohotovost.</w:t>
      </w:r>
    </w:p>
    <w:p w14:paraId="36EC05A3" w14:textId="07488C01" w:rsidR="00F56BA1" w:rsidRPr="007F17B8" w:rsidRDefault="00FA6042" w:rsidP="003D6AA2">
      <w:r>
        <w:t xml:space="preserve">(3) </w:t>
      </w:r>
      <w:r w:rsidR="00F56DFD" w:rsidRPr="007F17B8">
        <w:t>Odměna z dohody je peněžité plnění poskytované za práci vykonanou na základě dohod</w:t>
      </w:r>
      <w:r w:rsidR="00C83E18">
        <w:t xml:space="preserve"> o pracích konaných mimo pracovní poměr</w:t>
      </w:r>
      <w:r w:rsidR="00153FA0" w:rsidRPr="007F17B8">
        <w:t>.</w:t>
      </w:r>
      <w:r w:rsidR="007E24C0" w:rsidRPr="007F17B8">
        <w:t xml:space="preserve"> </w:t>
      </w:r>
      <w:r w:rsidR="00F56DFD" w:rsidRPr="007F17B8">
        <w:t xml:space="preserve">Výše odměny </w:t>
      </w:r>
      <w:r w:rsidR="007E24C0" w:rsidRPr="007F17B8">
        <w:t>z dohody</w:t>
      </w:r>
      <w:r w:rsidR="00F56DFD" w:rsidRPr="007F17B8">
        <w:t xml:space="preserve"> a podmínky pro její poskytování se sjednává v dohodě o provedení práce nebo v dohodě o pracovní činnosti.</w:t>
      </w:r>
    </w:p>
    <w:p w14:paraId="43DCA7A4" w14:textId="4026FCEE" w:rsidR="008513B0" w:rsidRPr="007F17B8" w:rsidRDefault="00FA6042" w:rsidP="003D6AA2">
      <w:r>
        <w:t xml:space="preserve">(4) </w:t>
      </w:r>
      <w:r w:rsidR="00F56DFD" w:rsidRPr="007F17B8">
        <w:t>Mzda musí být se zaměstnancem sjednán</w:t>
      </w:r>
      <w:r w:rsidR="00034749" w:rsidRPr="007F17B8">
        <w:t>a</w:t>
      </w:r>
      <w:r w:rsidR="00F56DFD" w:rsidRPr="007F17B8">
        <w:t xml:space="preserve"> před výkonem práce, za kterou mzda přísluší. Mzdu stanoví </w:t>
      </w:r>
      <w:r w:rsidR="00405B7C">
        <w:t>člen vedení UMPRUM, který k příslušnému zaměstnanci pln</w:t>
      </w:r>
      <w:r w:rsidR="00A1683A">
        <w:t>í</w:t>
      </w:r>
      <w:r w:rsidR="00405B7C">
        <w:t xml:space="preserve"> funkci zaměstnavatele podle Organizačního řádu UMPRUM, a to </w:t>
      </w:r>
      <w:r w:rsidR="0021696E" w:rsidRPr="007F17B8">
        <w:t xml:space="preserve">písemným </w:t>
      </w:r>
      <w:r w:rsidR="00F56DFD" w:rsidRPr="007F17B8">
        <w:t xml:space="preserve">mzdovým výměrem, který je vydán zaměstnanci </w:t>
      </w:r>
      <w:r w:rsidR="00034749" w:rsidRPr="007F17B8">
        <w:t xml:space="preserve">nejpozději </w:t>
      </w:r>
      <w:r w:rsidR="00F56DFD" w:rsidRPr="007F17B8">
        <w:t xml:space="preserve">v den nástupu do pracovního poměru. </w:t>
      </w:r>
      <w:r w:rsidR="00405B7C">
        <w:t xml:space="preserve">V případě pochybnosti </w:t>
      </w:r>
      <w:r w:rsidR="000969C1">
        <w:t xml:space="preserve">o orgánu oprávněném vydat mzdový výměr jej </w:t>
      </w:r>
      <w:r w:rsidR="00405B7C">
        <w:t xml:space="preserve">vydává rektor. </w:t>
      </w:r>
      <w:r w:rsidR="00F56DFD" w:rsidRPr="007F17B8">
        <w:t>Dojde-li ke změně skutečností</w:t>
      </w:r>
      <w:r w:rsidR="004B6790" w:rsidRPr="007F17B8">
        <w:t xml:space="preserve"> </w:t>
      </w:r>
      <w:r w:rsidR="00F56DFD" w:rsidRPr="007F17B8">
        <w:t xml:space="preserve">uvedených ve mzdovém výměru, </w:t>
      </w:r>
      <w:r w:rsidR="00405B7C">
        <w:t>vydává se nový mzdový výměr</w:t>
      </w:r>
      <w:r w:rsidR="0021696E" w:rsidRPr="007F17B8">
        <w:t>, a to nejpozději v den, kdy změna nabývá účinnosti</w:t>
      </w:r>
    </w:p>
    <w:p w14:paraId="177B2D4D" w14:textId="77777777" w:rsidR="004351E0" w:rsidRDefault="004351E0">
      <w:pPr>
        <w:spacing w:after="3" w:line="259" w:lineRule="auto"/>
        <w:ind w:left="889" w:right="209" w:hanging="10"/>
        <w:jc w:val="center"/>
        <w:rPr>
          <w:rFonts w:asciiTheme="minorHAnsi" w:hAnsiTheme="minorHAnsi" w:cstheme="minorHAnsi"/>
          <w:b/>
          <w:color w:val="auto"/>
          <w:szCs w:val="24"/>
        </w:rPr>
      </w:pPr>
    </w:p>
    <w:p w14:paraId="511C93A2" w14:textId="2930BF9E" w:rsidR="006F2D13" w:rsidRPr="007F17B8" w:rsidRDefault="00F56DFD">
      <w:pPr>
        <w:spacing w:after="3" w:line="259" w:lineRule="auto"/>
        <w:ind w:left="889" w:right="209"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 xml:space="preserve">Článek </w:t>
      </w:r>
      <w:r w:rsidR="00D5720D">
        <w:rPr>
          <w:rFonts w:asciiTheme="minorHAnsi" w:hAnsiTheme="minorHAnsi" w:cstheme="minorHAnsi"/>
          <w:b/>
          <w:color w:val="auto"/>
          <w:szCs w:val="24"/>
        </w:rPr>
        <w:t>4</w:t>
      </w:r>
    </w:p>
    <w:p w14:paraId="505893C1" w14:textId="77777777" w:rsidR="006F2D13" w:rsidRPr="007F17B8" w:rsidRDefault="00F56DFD">
      <w:pPr>
        <w:pStyle w:val="Nadpis2"/>
        <w:ind w:left="910" w:right="252"/>
        <w:rPr>
          <w:rFonts w:asciiTheme="minorHAnsi" w:hAnsiTheme="minorHAnsi" w:cstheme="minorHAnsi"/>
          <w:b/>
          <w:color w:val="auto"/>
          <w:sz w:val="24"/>
          <w:szCs w:val="24"/>
        </w:rPr>
      </w:pPr>
      <w:r w:rsidRPr="007F17B8">
        <w:rPr>
          <w:rFonts w:asciiTheme="minorHAnsi" w:hAnsiTheme="minorHAnsi" w:cstheme="minorHAnsi"/>
          <w:b/>
          <w:color w:val="auto"/>
          <w:sz w:val="24"/>
          <w:szCs w:val="24"/>
        </w:rPr>
        <w:t xml:space="preserve">Skupiny </w:t>
      </w:r>
      <w:r w:rsidR="00F56BA1" w:rsidRPr="007F17B8">
        <w:rPr>
          <w:rFonts w:asciiTheme="minorHAnsi" w:hAnsiTheme="minorHAnsi" w:cstheme="minorHAnsi"/>
          <w:b/>
          <w:color w:val="auto"/>
          <w:sz w:val="24"/>
          <w:szCs w:val="24"/>
        </w:rPr>
        <w:t>zaměstnanců</w:t>
      </w:r>
      <w:r w:rsidRPr="007F17B8">
        <w:rPr>
          <w:rFonts w:asciiTheme="minorHAnsi" w:hAnsiTheme="minorHAnsi" w:cstheme="minorHAnsi"/>
          <w:b/>
          <w:color w:val="auto"/>
          <w:sz w:val="24"/>
          <w:szCs w:val="24"/>
        </w:rPr>
        <w:t xml:space="preserve"> a </w:t>
      </w:r>
      <w:r w:rsidR="00B50803" w:rsidRPr="007F17B8">
        <w:rPr>
          <w:rFonts w:asciiTheme="minorHAnsi" w:hAnsiTheme="minorHAnsi" w:cstheme="minorHAnsi"/>
          <w:b/>
          <w:color w:val="auto"/>
          <w:sz w:val="24"/>
          <w:szCs w:val="24"/>
        </w:rPr>
        <w:t>mzdové</w:t>
      </w:r>
      <w:r w:rsidRPr="007F17B8">
        <w:rPr>
          <w:rFonts w:asciiTheme="minorHAnsi" w:hAnsiTheme="minorHAnsi" w:cstheme="minorHAnsi"/>
          <w:b/>
          <w:color w:val="auto"/>
          <w:sz w:val="24"/>
          <w:szCs w:val="24"/>
        </w:rPr>
        <w:t xml:space="preserve"> </w:t>
      </w:r>
      <w:r w:rsidR="00B50803" w:rsidRPr="007F17B8">
        <w:rPr>
          <w:rFonts w:asciiTheme="minorHAnsi" w:hAnsiTheme="minorHAnsi" w:cstheme="minorHAnsi"/>
          <w:b/>
          <w:color w:val="auto"/>
          <w:sz w:val="24"/>
          <w:szCs w:val="24"/>
        </w:rPr>
        <w:t>třídy</w:t>
      </w:r>
    </w:p>
    <w:p w14:paraId="71294527" w14:textId="4B3F5F47" w:rsidR="006F2D13" w:rsidRPr="007F17B8" w:rsidRDefault="00FA6042" w:rsidP="00FA6042">
      <w:r>
        <w:t xml:space="preserve">(1) </w:t>
      </w:r>
      <w:r w:rsidR="00F56DFD" w:rsidRPr="007F17B8">
        <w:t xml:space="preserve">Pracovní činnosti vykonávané na </w:t>
      </w:r>
      <w:r w:rsidR="00FC1837" w:rsidRPr="007F17B8">
        <w:t>UMPRUM</w:t>
      </w:r>
      <w:r w:rsidR="001156F5">
        <w:t xml:space="preserve"> jsou zařazeny do 4</w:t>
      </w:r>
      <w:r w:rsidR="00F56DFD" w:rsidRPr="007F17B8">
        <w:t xml:space="preserve"> skupin pracovních činností a v jejich rámci do </w:t>
      </w:r>
      <w:r w:rsidR="00B50803" w:rsidRPr="007F17B8">
        <w:t>mzdových</w:t>
      </w:r>
      <w:r w:rsidR="00F56DFD" w:rsidRPr="007F17B8">
        <w:t xml:space="preserve"> t</w:t>
      </w:r>
      <w:r w:rsidR="00B50803" w:rsidRPr="007F17B8">
        <w:t>říd</w:t>
      </w:r>
      <w:r w:rsidR="00F56DFD" w:rsidRPr="007F17B8">
        <w:t>.</w:t>
      </w:r>
    </w:p>
    <w:p w14:paraId="574ED48A" w14:textId="08C91DD5" w:rsidR="006F2D13" w:rsidRPr="007F17B8" w:rsidRDefault="00FA6042" w:rsidP="00FA6042">
      <w:r>
        <w:t xml:space="preserve">(2) </w:t>
      </w:r>
      <w:r w:rsidR="00485855" w:rsidRPr="007F17B8">
        <w:t xml:space="preserve">Pro účely </w:t>
      </w:r>
      <w:r w:rsidR="0068710D">
        <w:t xml:space="preserve">tohoto vnitřního mzdového předpisu </w:t>
      </w:r>
      <w:r w:rsidR="00C37D7D" w:rsidRPr="007F17B8">
        <w:t>se</w:t>
      </w:r>
      <w:r w:rsidR="00485855" w:rsidRPr="007F17B8">
        <w:t xml:space="preserve"> zaměstnanci </w:t>
      </w:r>
      <w:r w:rsidR="00FC1837" w:rsidRPr="007F17B8">
        <w:t>UMPRUM</w:t>
      </w:r>
      <w:r w:rsidR="00485855" w:rsidRPr="007F17B8">
        <w:t xml:space="preserve"> řadí do skupin </w:t>
      </w:r>
      <w:r w:rsidR="00F56BA1" w:rsidRPr="007F17B8">
        <w:t xml:space="preserve">dle jejich </w:t>
      </w:r>
      <w:r w:rsidR="00C37D7D" w:rsidRPr="007F17B8">
        <w:t>pracovní náplně</w:t>
      </w:r>
      <w:r w:rsidR="00F56DFD" w:rsidRPr="007F17B8">
        <w:t>:</w:t>
      </w:r>
    </w:p>
    <w:p w14:paraId="60B6A744" w14:textId="11D43E62" w:rsidR="00DE03E2" w:rsidRDefault="00F56DFD" w:rsidP="00D52781">
      <w:pPr>
        <w:numPr>
          <w:ilvl w:val="0"/>
          <w:numId w:val="40"/>
        </w:numPr>
        <w:ind w:left="1418" w:right="14" w:hanging="567"/>
        <w:rPr>
          <w:rFonts w:asciiTheme="minorHAnsi" w:hAnsiTheme="minorHAnsi" w:cstheme="minorHAnsi"/>
          <w:color w:val="auto"/>
          <w:szCs w:val="24"/>
        </w:rPr>
      </w:pPr>
      <w:r w:rsidRPr="007F17B8">
        <w:rPr>
          <w:rFonts w:asciiTheme="minorHAnsi" w:hAnsiTheme="minorHAnsi" w:cstheme="minorHAnsi"/>
          <w:color w:val="auto"/>
          <w:szCs w:val="24"/>
        </w:rPr>
        <w:t>Skupina A: akademi</w:t>
      </w:r>
      <w:r w:rsidR="00DE03E2">
        <w:rPr>
          <w:rFonts w:asciiTheme="minorHAnsi" w:hAnsiTheme="minorHAnsi" w:cstheme="minorHAnsi"/>
          <w:color w:val="auto"/>
          <w:szCs w:val="24"/>
        </w:rPr>
        <w:t xml:space="preserve">cký pracovník </w:t>
      </w:r>
      <w:r w:rsidR="00B50803" w:rsidRPr="007F17B8">
        <w:rPr>
          <w:rFonts w:asciiTheme="minorHAnsi" w:hAnsiTheme="minorHAnsi" w:cstheme="minorHAnsi"/>
          <w:color w:val="auto"/>
          <w:szCs w:val="24"/>
        </w:rPr>
        <w:t xml:space="preserve">(mzdová </w:t>
      </w:r>
      <w:r w:rsidR="00D82D08" w:rsidRPr="007F17B8">
        <w:rPr>
          <w:rFonts w:asciiTheme="minorHAnsi" w:hAnsiTheme="minorHAnsi" w:cstheme="minorHAnsi"/>
          <w:color w:val="auto"/>
          <w:szCs w:val="24"/>
        </w:rPr>
        <w:t>třída A1</w:t>
      </w:r>
      <w:r w:rsidRPr="007F17B8">
        <w:rPr>
          <w:rFonts w:asciiTheme="minorHAnsi" w:hAnsiTheme="minorHAnsi" w:cstheme="minorHAnsi"/>
          <w:color w:val="auto"/>
          <w:szCs w:val="24"/>
        </w:rPr>
        <w:t xml:space="preserve"> až A6)</w:t>
      </w:r>
      <w:r w:rsidR="00DE03E2">
        <w:rPr>
          <w:rFonts w:asciiTheme="minorHAnsi" w:hAnsiTheme="minorHAnsi" w:cstheme="minorHAnsi"/>
          <w:color w:val="auto"/>
          <w:szCs w:val="24"/>
        </w:rPr>
        <w:t>;</w:t>
      </w:r>
    </w:p>
    <w:p w14:paraId="063C9737" w14:textId="71871BE7" w:rsidR="006F2D13" w:rsidRPr="007F17B8" w:rsidRDefault="00DE03E2" w:rsidP="00D52781">
      <w:pPr>
        <w:numPr>
          <w:ilvl w:val="0"/>
          <w:numId w:val="40"/>
        </w:numPr>
        <w:ind w:left="1418" w:right="14" w:hanging="567"/>
        <w:rPr>
          <w:rFonts w:asciiTheme="minorHAnsi" w:hAnsiTheme="minorHAnsi" w:cstheme="minorHAnsi"/>
          <w:color w:val="auto"/>
          <w:szCs w:val="24"/>
        </w:rPr>
      </w:pPr>
      <w:r>
        <w:rPr>
          <w:rFonts w:asciiTheme="minorHAnsi" w:hAnsiTheme="minorHAnsi" w:cstheme="minorHAnsi"/>
          <w:color w:val="auto"/>
          <w:szCs w:val="24"/>
        </w:rPr>
        <w:t>Skupina U</w:t>
      </w:r>
      <w:r w:rsidRPr="007F17B8">
        <w:rPr>
          <w:rFonts w:asciiTheme="minorHAnsi" w:hAnsiTheme="minorHAnsi" w:cstheme="minorHAnsi"/>
          <w:color w:val="auto"/>
          <w:szCs w:val="24"/>
        </w:rPr>
        <w:t>: akademi</w:t>
      </w:r>
      <w:r>
        <w:rPr>
          <w:rFonts w:asciiTheme="minorHAnsi" w:hAnsiTheme="minorHAnsi" w:cstheme="minorHAnsi"/>
          <w:color w:val="auto"/>
          <w:szCs w:val="24"/>
        </w:rPr>
        <w:t xml:space="preserve">cký pracovník – umělec </w:t>
      </w:r>
      <w:r w:rsidRPr="007F17B8">
        <w:rPr>
          <w:rFonts w:asciiTheme="minorHAnsi" w:hAnsiTheme="minorHAnsi" w:cstheme="minorHAnsi"/>
          <w:color w:val="auto"/>
          <w:szCs w:val="24"/>
        </w:rPr>
        <w:t xml:space="preserve">(mzdová třída </w:t>
      </w:r>
      <w:r>
        <w:rPr>
          <w:rFonts w:asciiTheme="minorHAnsi" w:hAnsiTheme="minorHAnsi" w:cstheme="minorHAnsi"/>
          <w:color w:val="auto"/>
          <w:szCs w:val="24"/>
        </w:rPr>
        <w:t>U</w:t>
      </w:r>
      <w:r w:rsidRPr="007F17B8">
        <w:rPr>
          <w:rFonts w:asciiTheme="minorHAnsi" w:hAnsiTheme="minorHAnsi" w:cstheme="minorHAnsi"/>
          <w:color w:val="auto"/>
          <w:szCs w:val="24"/>
        </w:rPr>
        <w:t>1</w:t>
      </w:r>
      <w:r w:rsidR="009828E5">
        <w:rPr>
          <w:rFonts w:asciiTheme="minorHAnsi" w:hAnsiTheme="minorHAnsi" w:cstheme="minorHAnsi"/>
          <w:color w:val="auto"/>
          <w:szCs w:val="24"/>
        </w:rPr>
        <w:t xml:space="preserve"> až U3</w:t>
      </w:r>
      <w:r>
        <w:rPr>
          <w:rFonts w:asciiTheme="minorHAnsi" w:hAnsiTheme="minorHAnsi" w:cstheme="minorHAnsi"/>
          <w:color w:val="auto"/>
          <w:szCs w:val="24"/>
        </w:rPr>
        <w:t>)</w:t>
      </w:r>
      <w:r w:rsidR="00F56DFD" w:rsidRPr="007F17B8">
        <w:rPr>
          <w:rFonts w:asciiTheme="minorHAnsi" w:hAnsiTheme="minorHAnsi" w:cstheme="minorHAnsi"/>
          <w:noProof/>
          <w:color w:val="auto"/>
          <w:szCs w:val="24"/>
        </w:rPr>
        <w:drawing>
          <wp:inline distT="0" distB="0" distL="0" distR="0" wp14:anchorId="6BCCFC56" wp14:editId="31F96E79">
            <wp:extent cx="18297" cy="13721"/>
            <wp:effectExtent l="0" t="0" r="0" b="0"/>
            <wp:docPr id="6832" name="Picture 6832"/>
            <wp:cNvGraphicFramePr/>
            <a:graphic xmlns:a="http://schemas.openxmlformats.org/drawingml/2006/main">
              <a:graphicData uri="http://schemas.openxmlformats.org/drawingml/2006/picture">
                <pic:pic xmlns:pic="http://schemas.openxmlformats.org/drawingml/2006/picture">
                  <pic:nvPicPr>
                    <pic:cNvPr id="6832" name="Picture 6832"/>
                    <pic:cNvPicPr/>
                  </pic:nvPicPr>
                  <pic:blipFill>
                    <a:blip r:embed="rId9" cstate="print"/>
                    <a:stretch>
                      <a:fillRect/>
                    </a:stretch>
                  </pic:blipFill>
                  <pic:spPr>
                    <a:xfrm>
                      <a:off x="0" y="0"/>
                      <a:ext cx="18297" cy="13721"/>
                    </a:xfrm>
                    <a:prstGeom prst="rect">
                      <a:avLst/>
                    </a:prstGeom>
                  </pic:spPr>
                </pic:pic>
              </a:graphicData>
            </a:graphic>
          </wp:inline>
        </w:drawing>
      </w:r>
    </w:p>
    <w:p w14:paraId="51664E5E" w14:textId="77777777" w:rsidR="00C23BF6" w:rsidRDefault="002F076C" w:rsidP="00BA2F59">
      <w:pPr>
        <w:numPr>
          <w:ilvl w:val="0"/>
          <w:numId w:val="40"/>
        </w:numPr>
        <w:ind w:left="1418" w:right="14" w:hanging="567"/>
        <w:rPr>
          <w:rFonts w:asciiTheme="minorHAnsi" w:hAnsiTheme="minorHAnsi" w:cstheme="minorHAnsi"/>
          <w:color w:val="auto"/>
          <w:szCs w:val="24"/>
        </w:rPr>
      </w:pPr>
      <w:r w:rsidRPr="007F17B8">
        <w:rPr>
          <w:rFonts w:asciiTheme="minorHAnsi" w:hAnsiTheme="minorHAnsi" w:cstheme="minorHAnsi"/>
          <w:color w:val="auto"/>
          <w:szCs w:val="24"/>
        </w:rPr>
        <w:t xml:space="preserve">Skupina T: </w:t>
      </w:r>
      <w:r w:rsidR="00F56BA1" w:rsidRPr="007F17B8">
        <w:rPr>
          <w:rFonts w:asciiTheme="minorHAnsi" w:hAnsiTheme="minorHAnsi" w:cstheme="minorHAnsi"/>
          <w:color w:val="auto"/>
          <w:szCs w:val="24"/>
        </w:rPr>
        <w:t>technickohospodářští</w:t>
      </w:r>
      <w:r w:rsidR="00F56DFD" w:rsidRPr="007F17B8">
        <w:rPr>
          <w:rFonts w:asciiTheme="minorHAnsi" w:hAnsiTheme="minorHAnsi" w:cstheme="minorHAnsi"/>
          <w:color w:val="auto"/>
          <w:szCs w:val="24"/>
        </w:rPr>
        <w:t xml:space="preserve"> zaměstnanci, </w:t>
      </w:r>
      <w:r w:rsidR="00FC1837" w:rsidRPr="007F17B8">
        <w:rPr>
          <w:rFonts w:asciiTheme="minorHAnsi" w:hAnsiTheme="minorHAnsi" w:cstheme="minorHAnsi"/>
          <w:color w:val="auto"/>
          <w:szCs w:val="24"/>
        </w:rPr>
        <w:t xml:space="preserve">uměleckotechničtí pracovníci </w:t>
      </w:r>
      <w:r w:rsidR="00F56DFD" w:rsidRPr="007F17B8">
        <w:rPr>
          <w:rFonts w:asciiTheme="minorHAnsi" w:hAnsiTheme="minorHAnsi" w:cstheme="minorHAnsi"/>
          <w:color w:val="auto"/>
          <w:szCs w:val="24"/>
        </w:rPr>
        <w:t>dílen (</w:t>
      </w:r>
      <w:r w:rsidR="00B50803" w:rsidRPr="007F17B8">
        <w:rPr>
          <w:rFonts w:asciiTheme="minorHAnsi" w:hAnsiTheme="minorHAnsi" w:cstheme="minorHAnsi"/>
          <w:color w:val="auto"/>
          <w:szCs w:val="24"/>
        </w:rPr>
        <w:t>mzdová</w:t>
      </w:r>
      <w:r w:rsidR="00F56DFD" w:rsidRPr="007F17B8">
        <w:rPr>
          <w:rFonts w:asciiTheme="minorHAnsi" w:hAnsiTheme="minorHAnsi" w:cstheme="minorHAnsi"/>
          <w:color w:val="auto"/>
          <w:szCs w:val="24"/>
        </w:rPr>
        <w:t xml:space="preserve"> třída </w:t>
      </w:r>
      <w:r w:rsidR="004E06D3" w:rsidRPr="007F17B8">
        <w:rPr>
          <w:rFonts w:asciiTheme="minorHAnsi" w:hAnsiTheme="minorHAnsi" w:cstheme="minorHAnsi"/>
          <w:color w:val="auto"/>
          <w:szCs w:val="24"/>
        </w:rPr>
        <w:t xml:space="preserve">T1 </w:t>
      </w:r>
      <w:r w:rsidR="00F56BA1" w:rsidRPr="007F17B8">
        <w:rPr>
          <w:rFonts w:asciiTheme="minorHAnsi" w:hAnsiTheme="minorHAnsi" w:cstheme="minorHAnsi"/>
          <w:color w:val="auto"/>
          <w:szCs w:val="24"/>
        </w:rPr>
        <w:t>až</w:t>
      </w:r>
      <w:r w:rsidR="004E06D3" w:rsidRPr="007F17B8">
        <w:rPr>
          <w:rFonts w:asciiTheme="minorHAnsi" w:hAnsiTheme="minorHAnsi" w:cstheme="minorHAnsi"/>
          <w:color w:val="auto"/>
          <w:szCs w:val="24"/>
        </w:rPr>
        <w:t xml:space="preserve"> T</w:t>
      </w:r>
      <w:r w:rsidR="004B0985">
        <w:rPr>
          <w:rFonts w:asciiTheme="minorHAnsi" w:hAnsiTheme="minorHAnsi" w:cstheme="minorHAnsi"/>
          <w:color w:val="auto"/>
          <w:szCs w:val="24"/>
        </w:rPr>
        <w:t>6</w:t>
      </w:r>
      <w:r w:rsidR="00853A72" w:rsidRPr="007F17B8">
        <w:rPr>
          <w:rFonts w:asciiTheme="minorHAnsi" w:hAnsiTheme="minorHAnsi" w:cstheme="minorHAnsi"/>
          <w:color w:val="auto"/>
          <w:szCs w:val="24"/>
        </w:rPr>
        <w:t>)</w:t>
      </w:r>
    </w:p>
    <w:p w14:paraId="5D81CDBA" w14:textId="4F34B52B" w:rsidR="00905C3D" w:rsidRPr="007F17B8" w:rsidRDefault="00C23BF6" w:rsidP="00D52781">
      <w:pPr>
        <w:numPr>
          <w:ilvl w:val="0"/>
          <w:numId w:val="40"/>
        </w:numPr>
        <w:ind w:left="1418" w:right="14" w:hanging="567"/>
        <w:rPr>
          <w:rFonts w:asciiTheme="minorHAnsi" w:hAnsiTheme="minorHAnsi" w:cstheme="minorHAnsi"/>
          <w:color w:val="auto"/>
          <w:szCs w:val="24"/>
        </w:rPr>
      </w:pPr>
      <w:r>
        <w:rPr>
          <w:rFonts w:asciiTheme="minorHAnsi" w:hAnsiTheme="minorHAnsi" w:cstheme="minorHAnsi"/>
          <w:color w:val="auto"/>
          <w:szCs w:val="24"/>
        </w:rPr>
        <w:t>Skupina V: výzkumný pracovník (mzdová třída V1 až V2)</w:t>
      </w:r>
    </w:p>
    <w:p w14:paraId="57BE53FA" w14:textId="7198CA02" w:rsidR="00B50803" w:rsidRPr="007F17B8" w:rsidRDefault="00FA6042" w:rsidP="00FA6042">
      <w:r>
        <w:t xml:space="preserve">(3) </w:t>
      </w:r>
      <w:r w:rsidR="002B771C">
        <w:t>Katalog prací pro jednotlivé m</w:t>
      </w:r>
      <w:r w:rsidR="00B50803" w:rsidRPr="007F17B8">
        <w:t xml:space="preserve">zdové třídy </w:t>
      </w:r>
      <w:r w:rsidR="00905C3D" w:rsidRPr="007F17B8">
        <w:t>zaměstnanců</w:t>
      </w:r>
      <w:r w:rsidR="00B50803" w:rsidRPr="007F17B8">
        <w:t xml:space="preserve"> j</w:t>
      </w:r>
      <w:r w:rsidR="002B771C">
        <w:t>e</w:t>
      </w:r>
      <w:r w:rsidR="00B50803" w:rsidRPr="007F17B8">
        <w:t xml:space="preserve"> stanoveny v Příloze č. </w:t>
      </w:r>
      <w:r w:rsidR="00905C3D" w:rsidRPr="007F17B8">
        <w:t>1.</w:t>
      </w:r>
    </w:p>
    <w:p w14:paraId="49F1F555" w14:textId="361CD4BF" w:rsidR="00905C3D" w:rsidRPr="007F17B8" w:rsidRDefault="00FA6042" w:rsidP="00FA6042">
      <w:r>
        <w:t xml:space="preserve">(4) </w:t>
      </w:r>
      <w:r w:rsidR="00F56DFD" w:rsidRPr="007F17B8">
        <w:t>Zaměstnanec se zařazuje do příslušné mzdové třídy na základě druhu práce sjednaného v</w:t>
      </w:r>
      <w:r>
        <w:t> </w:t>
      </w:r>
      <w:r w:rsidR="00F56DFD" w:rsidRPr="007F17B8">
        <w:t xml:space="preserve">pracovní smlouvě, blíže specifikovaného v pracovní náplni a na základě plnění kvalifikačních předpokladů podle katalogu prací uvedených v </w:t>
      </w:r>
      <w:r w:rsidR="00F56BA1" w:rsidRPr="007F17B8">
        <w:t>P</w:t>
      </w:r>
      <w:r w:rsidR="00F56DFD" w:rsidRPr="007F17B8">
        <w:t>říloze č. 1</w:t>
      </w:r>
      <w:r w:rsidR="00CF511D">
        <w:t xml:space="preserve"> a v Příloze č. 2</w:t>
      </w:r>
      <w:r w:rsidR="00F56DFD" w:rsidRPr="007F17B8">
        <w:t>. V rámci druhu práce se zaměstnanec zařadí podle charakteru převážně vykonávané</w:t>
      </w:r>
      <w:r w:rsidR="00F56BA1" w:rsidRPr="007F17B8">
        <w:t xml:space="preserve"> práce</w:t>
      </w:r>
      <w:r w:rsidR="00F56DFD" w:rsidRPr="007F17B8">
        <w:t xml:space="preserve"> a nejnáročnější činnosti.</w:t>
      </w:r>
    </w:p>
    <w:p w14:paraId="3BFC9ABB" w14:textId="03FA82DC" w:rsidR="006F2D13" w:rsidRPr="007F17B8" w:rsidRDefault="00FA6042" w:rsidP="00FA6042">
      <w:r>
        <w:t xml:space="preserve">(5) </w:t>
      </w:r>
      <w:r w:rsidR="00F56DFD" w:rsidRPr="007F17B8">
        <w:t xml:space="preserve">Pokud není některý druh práce v </w:t>
      </w:r>
      <w:r w:rsidR="00F56BA1" w:rsidRPr="007F17B8">
        <w:t>P</w:t>
      </w:r>
      <w:r w:rsidR="00F56DFD" w:rsidRPr="007F17B8">
        <w:t>říloze č. 1 uveden, zařadí se zaměstnanec do mzdové třídy, ve které jsou zahrnuty příklady prací porovnatelné s</w:t>
      </w:r>
      <w:r w:rsidR="00F56BA1" w:rsidRPr="007F17B8">
        <w:t xml:space="preserve"> prací </w:t>
      </w:r>
      <w:r w:rsidR="00F56DFD" w:rsidRPr="007F17B8">
        <w:t xml:space="preserve">z hlediska složitosti, odpovědnosti a </w:t>
      </w:r>
      <w:r w:rsidR="0021696E" w:rsidRPr="007F17B8">
        <w:t>namáhavosti práce</w:t>
      </w:r>
      <w:r w:rsidR="00F56DFD" w:rsidRPr="007F17B8">
        <w:t>.</w:t>
      </w:r>
    </w:p>
    <w:p w14:paraId="073889B3" w14:textId="5B0A8FC1" w:rsidR="006F2D13" w:rsidRPr="00AD0926" w:rsidRDefault="00FA6042" w:rsidP="00FA6042">
      <w:r>
        <w:t xml:space="preserve">(6) </w:t>
      </w:r>
      <w:r w:rsidR="00F56DFD" w:rsidRPr="007F17B8">
        <w:t xml:space="preserve">Zaměstnanec může proti zařazení do skupiny pracovních činností nebo do mzdové třídy podat písemné námitky </w:t>
      </w:r>
      <w:r w:rsidR="00264BE1">
        <w:t>k rukám toho, kdo mzdový výměr vydal</w:t>
      </w:r>
      <w:r w:rsidR="00F56DFD" w:rsidRPr="007F17B8">
        <w:t xml:space="preserve">. O námitce </w:t>
      </w:r>
      <w:r w:rsidR="00264BE1">
        <w:t xml:space="preserve">rozhodne rektor </w:t>
      </w:r>
      <w:r w:rsidR="00F56DFD" w:rsidRPr="00AD0926">
        <w:t xml:space="preserve">do 15 dnů ode dne jejího doručení. </w:t>
      </w:r>
    </w:p>
    <w:p w14:paraId="3CF5AE67" w14:textId="00A9AFA6" w:rsidR="007E0141" w:rsidRPr="00AD0926" w:rsidRDefault="007E0141" w:rsidP="00FA6042">
      <w:r w:rsidRPr="00AD0926">
        <w:t xml:space="preserve">(7) U akademického pracovníka </w:t>
      </w:r>
      <w:r w:rsidR="00675516">
        <w:t xml:space="preserve">a akademického pracovníka – umělce </w:t>
      </w:r>
      <w:r w:rsidRPr="00AD0926">
        <w:t>je v pracovní smlouvě vždy stanoven minimální podíl v</w:t>
      </w:r>
      <w:r w:rsidR="00475AB7">
        <w:t>ýuky na týdenní pracovní době. V</w:t>
      </w:r>
      <w:r w:rsidR="00591934" w:rsidRPr="00AD0926">
        <w:t xml:space="preserve">e zbytku pracovní doby </w:t>
      </w:r>
      <w:r w:rsidRPr="00AD0926">
        <w:t xml:space="preserve">se věnuje </w:t>
      </w:r>
      <w:r w:rsidR="004351E0" w:rsidRPr="00AD0926">
        <w:t>tvůrčí činnosti</w:t>
      </w:r>
      <w:r w:rsidR="00475AB7" w:rsidRPr="00475AB7">
        <w:t xml:space="preserve"> </w:t>
      </w:r>
      <w:r w:rsidR="00475AB7" w:rsidRPr="00AD0926">
        <w:t>pro zaměstnavatele</w:t>
      </w:r>
      <w:r w:rsidRPr="00AD0926">
        <w:t xml:space="preserve">.  </w:t>
      </w:r>
    </w:p>
    <w:p w14:paraId="683E3331" w14:textId="62B2FCA1" w:rsidR="00B05E50" w:rsidRPr="007F17B8" w:rsidRDefault="00B05E50" w:rsidP="00FA6042">
      <w:r w:rsidRPr="00AD0926">
        <w:t xml:space="preserve">(8) </w:t>
      </w:r>
      <w:r w:rsidRPr="00AD0926">
        <w:rPr>
          <w:rFonts w:cs="Arial"/>
          <w:szCs w:val="20"/>
        </w:rPr>
        <w:t>Zaměstnanec, který dosáhl vyššího vzdělání či akademické kvalifikace, může být, za podmínky sjednaného druhu práce odpovídajícího vyšší mzdové třídě, podle rozhodnutí vedoucího zaměstnance, zařazen do vyšší mzdové třídy na základě předložení dokladu o získaném vzdělání nebo akademické kvalifikace</w:t>
      </w:r>
      <w:r w:rsidRPr="00AD0926">
        <w:rPr>
          <w:szCs w:val="20"/>
        </w:rPr>
        <w:t>.</w:t>
      </w:r>
    </w:p>
    <w:p w14:paraId="1F075492" w14:textId="77777777" w:rsidR="006F2D13" w:rsidRPr="007F17B8" w:rsidRDefault="006F2D13">
      <w:pPr>
        <w:spacing w:after="0" w:line="259" w:lineRule="auto"/>
        <w:ind w:left="151" w:right="-944"/>
        <w:jc w:val="left"/>
        <w:rPr>
          <w:rFonts w:asciiTheme="minorHAnsi" w:hAnsiTheme="minorHAnsi" w:cstheme="minorHAnsi"/>
          <w:color w:val="auto"/>
          <w:szCs w:val="24"/>
        </w:rPr>
      </w:pPr>
    </w:p>
    <w:p w14:paraId="774435E2" w14:textId="3F39C671" w:rsidR="006F2D13" w:rsidRPr="007F17B8" w:rsidRDefault="00F56DFD">
      <w:pPr>
        <w:spacing w:after="3" w:line="259" w:lineRule="auto"/>
        <w:ind w:left="889" w:right="65"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 xml:space="preserve">Článek </w:t>
      </w:r>
      <w:r w:rsidR="00D5720D">
        <w:rPr>
          <w:rFonts w:asciiTheme="minorHAnsi" w:hAnsiTheme="minorHAnsi" w:cstheme="minorHAnsi"/>
          <w:b/>
          <w:color w:val="auto"/>
          <w:szCs w:val="24"/>
        </w:rPr>
        <w:t>5</w:t>
      </w:r>
    </w:p>
    <w:p w14:paraId="0ED41EEF" w14:textId="77777777" w:rsidR="006F2D13" w:rsidRPr="007F17B8" w:rsidRDefault="00F56DFD">
      <w:pPr>
        <w:spacing w:after="91" w:line="259" w:lineRule="auto"/>
        <w:ind w:left="889" w:right="58"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Kvalifikační požadavky</w:t>
      </w:r>
    </w:p>
    <w:p w14:paraId="4F556567" w14:textId="48CC6D1B" w:rsidR="006F2D13" w:rsidRPr="007F17B8" w:rsidRDefault="00FA6042" w:rsidP="00FA6042">
      <w:r>
        <w:t xml:space="preserve">(1) </w:t>
      </w:r>
      <w:r w:rsidR="00F56DFD" w:rsidRPr="007F17B8">
        <w:t>Kvalifikační požadavky pro výkon pracovních činností jsou uvedeny v</w:t>
      </w:r>
      <w:r>
        <w:t> </w:t>
      </w:r>
      <w:r w:rsidR="00F56DFD" w:rsidRPr="007F17B8">
        <w:t>Příloze</w:t>
      </w:r>
      <w:r>
        <w:t xml:space="preserve"> </w:t>
      </w:r>
      <w:r w:rsidR="00F56DFD" w:rsidRPr="007F17B8">
        <w:t>č. 2. Nesplnění kvalifikačních předpokladů upravuje odstavec 3.</w:t>
      </w:r>
    </w:p>
    <w:p w14:paraId="1A200B0B" w14:textId="1D054FC9" w:rsidR="006F2D13" w:rsidRPr="007F17B8" w:rsidRDefault="00FA6042" w:rsidP="00FA6042">
      <w:r>
        <w:t xml:space="preserve">(2) </w:t>
      </w:r>
      <w:r w:rsidR="00F56DFD" w:rsidRPr="007F17B8">
        <w:t>Splnění kvalifikačních požadavků pro účely zařazení zaměstnance do mzdové třídy v</w:t>
      </w:r>
      <w:r w:rsidR="0068710D">
        <w:t> </w:t>
      </w:r>
      <w:r w:rsidR="00F56DFD" w:rsidRPr="007F17B8">
        <w:t>případě, že vzdělání bylo dosaženo v cizině a neb</w:t>
      </w:r>
      <w:r w:rsidR="002F076C" w:rsidRPr="007F17B8">
        <w:t xml:space="preserve">ylo předloženo osvědčení podle </w:t>
      </w:r>
      <w:r w:rsidR="00905C3D" w:rsidRPr="007F17B8">
        <w:br/>
      </w:r>
      <w:r w:rsidR="002F076C" w:rsidRPr="007F17B8">
        <w:t>§</w:t>
      </w:r>
      <w:r w:rsidR="00F56DFD" w:rsidRPr="007F17B8">
        <w:t xml:space="preserve"> 89 zákona, posoudí vedoucí zaměstnanec, který má pravomoc rozhodovat o mzdových záležitostech zaměstnanců, jakému stupni vzdělání v České republice toto vzdělání odpovídá.</w:t>
      </w:r>
    </w:p>
    <w:p w14:paraId="5A546AAE" w14:textId="070E01D0" w:rsidR="00E95381" w:rsidRPr="007F17B8" w:rsidRDefault="00FA6042" w:rsidP="00FA6042">
      <w:r>
        <w:t xml:space="preserve">(3) </w:t>
      </w:r>
      <w:r w:rsidR="00F56DFD" w:rsidRPr="007F17B8">
        <w:t>Ve výjimečných případech m</w:t>
      </w:r>
      <w:r w:rsidR="003223DB" w:rsidRPr="007F17B8">
        <w:t xml:space="preserve">ůže rektor </w:t>
      </w:r>
      <w:r w:rsidR="00AD0926">
        <w:t xml:space="preserve">na návrh vedoucího zaměstnance </w:t>
      </w:r>
      <w:r w:rsidR="003223DB" w:rsidRPr="007F17B8">
        <w:t>rozhodnout o zařazení</w:t>
      </w:r>
      <w:r w:rsidR="00F56DFD" w:rsidRPr="007F17B8">
        <w:t xml:space="preserve"> zaměstnance do mzdové třídy </w:t>
      </w:r>
      <w:r w:rsidR="005E4098">
        <w:t xml:space="preserve">i </w:t>
      </w:r>
      <w:r w:rsidR="00F56DFD" w:rsidRPr="007F17B8">
        <w:t>při nesplnění kvalifikačních předpokladů</w:t>
      </w:r>
      <w:r w:rsidR="00F56BA1" w:rsidRPr="007F17B8">
        <w:t>.</w:t>
      </w:r>
    </w:p>
    <w:p w14:paraId="137CDC50" w14:textId="77777777" w:rsidR="008513B0" w:rsidRPr="007F17B8" w:rsidRDefault="008513B0">
      <w:pPr>
        <w:spacing w:after="3" w:line="259" w:lineRule="auto"/>
        <w:ind w:left="889" w:right="130" w:hanging="10"/>
        <w:jc w:val="center"/>
        <w:rPr>
          <w:rFonts w:asciiTheme="minorHAnsi" w:hAnsiTheme="minorHAnsi" w:cstheme="minorHAnsi"/>
          <w:b/>
          <w:color w:val="auto"/>
          <w:szCs w:val="24"/>
        </w:rPr>
      </w:pPr>
    </w:p>
    <w:p w14:paraId="381C9F3D" w14:textId="63415CC5" w:rsidR="006F2D13" w:rsidRPr="007F17B8" w:rsidRDefault="00F56DFD">
      <w:pPr>
        <w:spacing w:after="3" w:line="259" w:lineRule="auto"/>
        <w:ind w:left="889" w:right="130"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 xml:space="preserve">Článek </w:t>
      </w:r>
      <w:r w:rsidR="00D5720D">
        <w:rPr>
          <w:rFonts w:asciiTheme="minorHAnsi" w:hAnsiTheme="minorHAnsi" w:cstheme="minorHAnsi"/>
          <w:b/>
          <w:color w:val="auto"/>
          <w:szCs w:val="24"/>
        </w:rPr>
        <w:t>6</w:t>
      </w:r>
    </w:p>
    <w:p w14:paraId="3D15A726" w14:textId="77777777" w:rsidR="006F2D13" w:rsidRPr="007F17B8" w:rsidRDefault="00F56DFD">
      <w:pPr>
        <w:spacing w:after="61" w:line="259" w:lineRule="auto"/>
        <w:ind w:left="781"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Mzdové tarify</w:t>
      </w:r>
    </w:p>
    <w:p w14:paraId="02BA3B4B" w14:textId="13A774FA" w:rsidR="006F2D13" w:rsidRPr="007F17B8" w:rsidRDefault="00FA6042" w:rsidP="00FA6042">
      <w:r>
        <w:t xml:space="preserve">(1) </w:t>
      </w:r>
      <w:r w:rsidR="00F56DFD" w:rsidRPr="007F17B8">
        <w:t>Zaměstnanci přísluší</w:t>
      </w:r>
      <w:r w:rsidR="00F56BA1" w:rsidRPr="007F17B8">
        <w:t xml:space="preserve"> mzda – mzdový</w:t>
      </w:r>
      <w:r w:rsidR="00F56DFD" w:rsidRPr="007F17B8">
        <w:t xml:space="preserve"> tarif podle stupnice mzdových tarifů uvedené v</w:t>
      </w:r>
      <w:r w:rsidR="00491B57">
        <w:t> </w:t>
      </w:r>
      <w:r w:rsidR="00F56BA1" w:rsidRPr="007F17B8">
        <w:t>P</w:t>
      </w:r>
      <w:r w:rsidR="00F56DFD" w:rsidRPr="007F17B8">
        <w:t xml:space="preserve">říloze č. </w:t>
      </w:r>
      <w:r w:rsidR="00E629AC" w:rsidRPr="007F17B8">
        <w:t>3</w:t>
      </w:r>
    </w:p>
    <w:p w14:paraId="3D816198" w14:textId="71E14715" w:rsidR="006F2D13" w:rsidRPr="007F17B8" w:rsidRDefault="00FA6042" w:rsidP="00FA6042">
      <w:r>
        <w:t xml:space="preserve">(2) </w:t>
      </w:r>
      <w:r w:rsidR="00F56DFD" w:rsidRPr="007F17B8">
        <w:t xml:space="preserve">Mzdové tarify </w:t>
      </w:r>
      <w:r w:rsidR="00C23BF6">
        <w:t xml:space="preserve">stanovené v Příloze č. 3 </w:t>
      </w:r>
      <w:r w:rsidR="00F56DFD" w:rsidRPr="007F17B8">
        <w:t>v</w:t>
      </w:r>
      <w:r w:rsidR="00F56BA1" w:rsidRPr="007F17B8">
        <w:t xml:space="preserve"> </w:t>
      </w:r>
      <w:r w:rsidR="00451A6B">
        <w:t>č</w:t>
      </w:r>
      <w:r w:rsidR="00E96314" w:rsidRPr="007F17B8">
        <w:t>eských</w:t>
      </w:r>
      <w:r w:rsidR="00B45E62" w:rsidRPr="007F17B8">
        <w:t> korunách (</w:t>
      </w:r>
      <w:r w:rsidR="00F56DFD" w:rsidRPr="007F17B8">
        <w:t>Kč</w:t>
      </w:r>
      <w:r w:rsidR="00F56BA1" w:rsidRPr="007F17B8">
        <w:t xml:space="preserve">) </w:t>
      </w:r>
      <w:r w:rsidR="00F56DFD" w:rsidRPr="007F17B8">
        <w:t>jsou určeny pro týdenní pracovní dobu stanovenou zákoníkem práce</w:t>
      </w:r>
      <w:r w:rsidR="003223DB" w:rsidRPr="007F17B8">
        <w:rPr>
          <w:rStyle w:val="Znakapoznpodarou"/>
          <w:rFonts w:asciiTheme="minorHAnsi" w:hAnsiTheme="minorHAnsi" w:cstheme="minorHAnsi"/>
          <w:color w:val="auto"/>
          <w:szCs w:val="24"/>
        </w:rPr>
        <w:footnoteReference w:id="5"/>
      </w:r>
      <w:r w:rsidR="00491B57" w:rsidRPr="00491B57">
        <w:rPr>
          <w:vertAlign w:val="superscript"/>
        </w:rPr>
        <w:t>)</w:t>
      </w:r>
      <w:r w:rsidR="00C23BF6">
        <w:t xml:space="preserve"> pro jednotlivé </w:t>
      </w:r>
      <w:r w:rsidR="00C23BF6" w:rsidRPr="007F17B8">
        <w:t>mzdové třídy zaměstnance UMPRUM</w:t>
      </w:r>
      <w:r w:rsidR="00C23BF6">
        <w:t>.</w:t>
      </w:r>
      <w:r w:rsidR="00F56DFD" w:rsidRPr="007F17B8">
        <w:t xml:space="preserve"> Při sjednání </w:t>
      </w:r>
      <w:r w:rsidR="003223DB" w:rsidRPr="007F17B8">
        <w:t>kratší</w:t>
      </w:r>
      <w:r w:rsidR="00F56DFD" w:rsidRPr="007F17B8">
        <w:t xml:space="preserve"> než týdenní pracovní doby se mzdový tarif krátí v</w:t>
      </w:r>
      <w:r w:rsidR="0068710D">
        <w:t> </w:t>
      </w:r>
      <w:r w:rsidR="00F56DFD" w:rsidRPr="007F17B8">
        <w:t>poměru sjednané a stanovené týdenní pracovní doby.</w:t>
      </w:r>
    </w:p>
    <w:p w14:paraId="2789EAA6" w14:textId="14764A05" w:rsidR="006F2D13" w:rsidRPr="007F17B8" w:rsidRDefault="00FA6042" w:rsidP="00FA6042">
      <w:r>
        <w:t xml:space="preserve">(3) </w:t>
      </w:r>
      <w:r w:rsidR="00F56DFD" w:rsidRPr="007F17B8">
        <w:t xml:space="preserve">Mzdové tarify se zpravidla upravují v rámci přípravy rozpočtu na daný kalendářní rok, a to i s ohledem na dostatečný prostor pro nenárokové složky mzdy ve smyslu čl. 9 odst. 1. </w:t>
      </w:r>
    </w:p>
    <w:p w14:paraId="06158C04" w14:textId="25D9F601" w:rsidR="00A30A14" w:rsidRDefault="00C23BF6" w:rsidP="00FA6042">
      <w:r>
        <w:t xml:space="preserve"> </w:t>
      </w:r>
      <w:r w:rsidR="00A30A14">
        <w:t xml:space="preserve">(5) </w:t>
      </w:r>
      <w:r w:rsidR="00A30A14" w:rsidRPr="00A30A14">
        <w:t>Nedosáhne-li mzda minimální mzdy, nebo nejnižší úrovně příslušné zaručené mzdy, je zaměstnavatel povinen zaměstnanci poskytnout doplatek ke mzdě.</w:t>
      </w:r>
    </w:p>
    <w:p w14:paraId="03DDEF95" w14:textId="77777777" w:rsidR="00853A72" w:rsidRPr="007F17B8" w:rsidRDefault="00853A72" w:rsidP="00853A72">
      <w:pPr>
        <w:pStyle w:val="Odstavecseseznamem"/>
        <w:ind w:left="722" w:right="14"/>
        <w:rPr>
          <w:rFonts w:asciiTheme="minorHAnsi" w:hAnsiTheme="minorHAnsi" w:cstheme="minorHAnsi"/>
          <w:color w:val="auto"/>
          <w:szCs w:val="24"/>
        </w:rPr>
      </w:pPr>
    </w:p>
    <w:p w14:paraId="743CE863" w14:textId="07264965" w:rsidR="006F2D13" w:rsidRPr="007F17B8" w:rsidRDefault="00F56DFD">
      <w:pPr>
        <w:spacing w:after="5" w:line="259" w:lineRule="auto"/>
        <w:ind w:left="903" w:right="180"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 xml:space="preserve">Článek </w:t>
      </w:r>
      <w:r w:rsidR="00D5720D">
        <w:rPr>
          <w:rFonts w:asciiTheme="minorHAnsi" w:hAnsiTheme="minorHAnsi" w:cstheme="minorHAnsi"/>
          <w:b/>
          <w:color w:val="auto"/>
          <w:szCs w:val="24"/>
        </w:rPr>
        <w:t>7</w:t>
      </w:r>
    </w:p>
    <w:p w14:paraId="5FAC262F" w14:textId="77777777" w:rsidR="004B0C72" w:rsidRPr="007F17B8" w:rsidRDefault="004B0C72" w:rsidP="004B0C72">
      <w:pPr>
        <w:spacing w:after="0" w:line="259" w:lineRule="auto"/>
        <w:ind w:left="903" w:right="180"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Individuální mzda</w:t>
      </w:r>
    </w:p>
    <w:p w14:paraId="6A41BB9A" w14:textId="77777777" w:rsidR="004B0C72" w:rsidRPr="007F17B8" w:rsidRDefault="004B0C72">
      <w:pPr>
        <w:spacing w:after="5" w:line="259" w:lineRule="auto"/>
        <w:ind w:left="903" w:right="180" w:hanging="10"/>
        <w:jc w:val="center"/>
        <w:rPr>
          <w:rFonts w:asciiTheme="minorHAnsi" w:hAnsiTheme="minorHAnsi" w:cstheme="minorHAnsi"/>
          <w:b/>
          <w:color w:val="auto"/>
          <w:szCs w:val="24"/>
        </w:rPr>
      </w:pPr>
    </w:p>
    <w:p w14:paraId="76C6FDAD" w14:textId="799672FF" w:rsidR="004B0C72" w:rsidRPr="007F17B8" w:rsidRDefault="00FA6042" w:rsidP="00FA6042">
      <w:r>
        <w:t xml:space="preserve">(1) </w:t>
      </w:r>
      <w:r w:rsidR="000F39E4">
        <w:t>Z</w:t>
      </w:r>
      <w:r w:rsidR="004B0C72" w:rsidRPr="007F17B8">
        <w:t>aměstnanc</w:t>
      </w:r>
      <w:r w:rsidR="000F39E4">
        <w:t>i</w:t>
      </w:r>
      <w:r w:rsidR="004B0C72" w:rsidRPr="007F17B8">
        <w:t xml:space="preserve"> může </w:t>
      </w:r>
      <w:r w:rsidR="000F39E4">
        <w:t>zaměstnavatel</w:t>
      </w:r>
      <w:r w:rsidR="000F39E4" w:rsidRPr="007F17B8">
        <w:t xml:space="preserve"> </w:t>
      </w:r>
      <w:r w:rsidR="000F39E4">
        <w:t xml:space="preserve">stanovit </w:t>
      </w:r>
      <w:r w:rsidR="004B0C72" w:rsidRPr="007F17B8">
        <w:t>individuální mzdu.</w:t>
      </w:r>
    </w:p>
    <w:p w14:paraId="2AAEE1C5" w14:textId="767B5D35" w:rsidR="004B0C72" w:rsidRPr="007F17B8" w:rsidRDefault="00FA6042" w:rsidP="00FA6042">
      <w:r>
        <w:t xml:space="preserve">(2) </w:t>
      </w:r>
      <w:r w:rsidR="004B0C72" w:rsidRPr="007F17B8">
        <w:t>Individuální mzda se přiznává místo všech složek mzdy s výjimkou odměn.</w:t>
      </w:r>
    </w:p>
    <w:p w14:paraId="23938334" w14:textId="2C323F95" w:rsidR="002E1FBD" w:rsidRDefault="00FA6042" w:rsidP="00FA6042">
      <w:r>
        <w:t xml:space="preserve">(3) </w:t>
      </w:r>
      <w:r w:rsidR="004B0C72" w:rsidRPr="007F17B8">
        <w:t xml:space="preserve">Individuální mzda </w:t>
      </w:r>
      <w:r w:rsidR="002E1FBD">
        <w:t xml:space="preserve">je stanovena mzdovým výměrem, obvykle </w:t>
      </w:r>
      <w:r w:rsidR="004B0C72" w:rsidRPr="007F17B8">
        <w:t>na</w:t>
      </w:r>
      <w:r w:rsidR="002E1FBD">
        <w:t xml:space="preserve"> </w:t>
      </w:r>
      <w:r w:rsidR="004B0C72" w:rsidRPr="007F17B8">
        <w:t xml:space="preserve">dobu určitou </w:t>
      </w:r>
      <w:r w:rsidR="002E1FBD">
        <w:t>a to:</w:t>
      </w:r>
    </w:p>
    <w:p w14:paraId="435BC710" w14:textId="77777777" w:rsidR="002E1FBD" w:rsidRDefault="002E1FBD" w:rsidP="001260D6">
      <w:pPr>
        <w:ind w:left="708"/>
      </w:pPr>
      <w:r>
        <w:t xml:space="preserve">a) v návaznosti na funkční období nebo </w:t>
      </w:r>
    </w:p>
    <w:p w14:paraId="02955BA8" w14:textId="2B629633" w:rsidR="002E1FBD" w:rsidRDefault="002E1FBD" w:rsidP="001260D6">
      <w:pPr>
        <w:ind w:left="708"/>
      </w:pPr>
      <w:r>
        <w:t>b) v návaznosti na trvání pracovního poměru, pokud je pracovní poměr vázán na splnění specifického úkolů nebo úkolů obvykle v návaznosti na účelové určení prostředků, ze kterých je mzda financována</w:t>
      </w:r>
      <w:r w:rsidR="00463AA8">
        <w:t xml:space="preserve"> (např. projektu)</w:t>
      </w:r>
      <w:r>
        <w:t xml:space="preserve">. </w:t>
      </w:r>
    </w:p>
    <w:p w14:paraId="3D3B2AAD" w14:textId="0E847A4E" w:rsidR="004B0C72" w:rsidRDefault="002E1FBD" w:rsidP="00FA6042">
      <w:r>
        <w:t xml:space="preserve">(4) Mzdový výměr na </w:t>
      </w:r>
      <w:r w:rsidR="004B0C72" w:rsidRPr="007F17B8">
        <w:t>individuální mzd</w:t>
      </w:r>
      <w:r>
        <w:t>u</w:t>
      </w:r>
      <w:r w:rsidR="004B0C72" w:rsidRPr="007F17B8">
        <w:t xml:space="preserve"> </w:t>
      </w:r>
      <w:r w:rsidR="003B21A9">
        <w:t xml:space="preserve">vždy </w:t>
      </w:r>
      <w:r w:rsidR="004B0C72" w:rsidRPr="007F17B8">
        <w:t>obsahuje mzdová ujednání a</w:t>
      </w:r>
      <w:r w:rsidR="0068710D">
        <w:t> </w:t>
      </w:r>
      <w:r w:rsidR="004B0C72" w:rsidRPr="007F17B8">
        <w:t xml:space="preserve">další mzdové náležitosti. </w:t>
      </w:r>
      <w:r w:rsidR="003B21A9">
        <w:t xml:space="preserve">Pokud je </w:t>
      </w:r>
      <w:r w:rsidR="00E22116">
        <w:t xml:space="preserve">mzdový výměr vydán </w:t>
      </w:r>
      <w:r w:rsidR="003B21A9">
        <w:t>podle bodu (3) b) výše</w:t>
      </w:r>
      <w:r w:rsidR="00E22116">
        <w:t>,</w:t>
      </w:r>
      <w:r w:rsidR="003B21A9">
        <w:t xml:space="preserve"> je vždy vydáván podle pravidel na čerpání účelově určených prostředků, ze kterých je mzda financována. </w:t>
      </w:r>
    </w:p>
    <w:p w14:paraId="40C3BC9A" w14:textId="1B013C8E" w:rsidR="007E0141" w:rsidRPr="007F17B8" w:rsidRDefault="003B21A9" w:rsidP="00FA6042">
      <w:r>
        <w:t>(5) Celkový úhrn týdenní pracovní doby všech praco</w:t>
      </w:r>
      <w:r w:rsidR="00E40A1B">
        <w:t>vních poměrů téhož zaměstnance</w:t>
      </w:r>
      <w:r>
        <w:t> UMPRUM, ať už jde o mzdu stanovenou tarif</w:t>
      </w:r>
      <w:r w:rsidR="00E40A1B">
        <w:t>em a příplatky po</w:t>
      </w:r>
      <w:r>
        <w:t>dle tohoto předpisu nebo jak</w:t>
      </w:r>
      <w:r w:rsidR="00D0100B">
        <w:t>o individuální mzda</w:t>
      </w:r>
      <w:r w:rsidR="000F39E4">
        <w:t xml:space="preserve"> nebo jako odměna z dohod o práci konané mimo pracovní poměr</w:t>
      </w:r>
      <w:r w:rsidR="00E40A1B">
        <w:t>,</w:t>
      </w:r>
      <w:r>
        <w:t xml:space="preserve"> nemůže přesáhnout 60 hodin týdně, </w:t>
      </w:r>
      <w:r w:rsidR="00D0100B">
        <w:t>tedy</w:t>
      </w:r>
      <w:r>
        <w:t xml:space="preserve"> 1,5 </w:t>
      </w:r>
      <w:r w:rsidR="00CA4617">
        <w:t xml:space="preserve">násobek </w:t>
      </w:r>
      <w:r>
        <w:t xml:space="preserve">úvazku. </w:t>
      </w:r>
      <w:r w:rsidR="007E0141">
        <w:t xml:space="preserve"> </w:t>
      </w:r>
    </w:p>
    <w:p w14:paraId="21C45E0A" w14:textId="77777777" w:rsidR="00287976" w:rsidRDefault="00287976">
      <w:pPr>
        <w:spacing w:after="5" w:line="259" w:lineRule="auto"/>
        <w:ind w:left="903" w:right="180" w:hanging="10"/>
        <w:jc w:val="center"/>
        <w:rPr>
          <w:rFonts w:asciiTheme="minorHAnsi" w:hAnsiTheme="minorHAnsi" w:cstheme="minorHAnsi"/>
          <w:b/>
          <w:color w:val="auto"/>
          <w:szCs w:val="24"/>
        </w:rPr>
      </w:pPr>
    </w:p>
    <w:p w14:paraId="5045430D" w14:textId="60832236" w:rsidR="004B0C72" w:rsidRPr="007F17B8" w:rsidRDefault="004B0C72">
      <w:pPr>
        <w:spacing w:after="5" w:line="259" w:lineRule="auto"/>
        <w:ind w:left="903" w:right="180"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 xml:space="preserve">Článek </w:t>
      </w:r>
      <w:r w:rsidR="00D5720D">
        <w:rPr>
          <w:rFonts w:asciiTheme="minorHAnsi" w:hAnsiTheme="minorHAnsi" w:cstheme="minorHAnsi"/>
          <w:b/>
          <w:color w:val="auto"/>
          <w:szCs w:val="24"/>
        </w:rPr>
        <w:t>8</w:t>
      </w:r>
    </w:p>
    <w:p w14:paraId="0C2A1D0C" w14:textId="7BC1F38E" w:rsidR="006F2D13" w:rsidRPr="007F17B8" w:rsidRDefault="00D5720D">
      <w:pPr>
        <w:spacing w:after="5" w:line="259" w:lineRule="auto"/>
        <w:ind w:left="903" w:right="202" w:hanging="10"/>
        <w:jc w:val="center"/>
        <w:rPr>
          <w:rFonts w:asciiTheme="minorHAnsi" w:hAnsiTheme="minorHAnsi" w:cstheme="minorHAnsi"/>
          <w:b/>
          <w:color w:val="auto"/>
          <w:szCs w:val="24"/>
        </w:rPr>
      </w:pPr>
      <w:r>
        <w:rPr>
          <w:rFonts w:asciiTheme="minorHAnsi" w:hAnsiTheme="minorHAnsi" w:cstheme="minorHAnsi"/>
          <w:b/>
          <w:color w:val="auto"/>
          <w:szCs w:val="24"/>
        </w:rPr>
        <w:t>Funkční příplatek</w:t>
      </w:r>
    </w:p>
    <w:p w14:paraId="46A9083C" w14:textId="77777777" w:rsidR="003223DB" w:rsidRPr="007F17B8" w:rsidRDefault="003223DB">
      <w:pPr>
        <w:spacing w:after="5" w:line="259" w:lineRule="auto"/>
        <w:ind w:left="903" w:right="202" w:hanging="10"/>
        <w:jc w:val="center"/>
        <w:rPr>
          <w:rFonts w:asciiTheme="minorHAnsi" w:hAnsiTheme="minorHAnsi" w:cstheme="minorHAnsi"/>
          <w:b/>
          <w:color w:val="auto"/>
          <w:szCs w:val="24"/>
        </w:rPr>
      </w:pPr>
    </w:p>
    <w:p w14:paraId="7C611628" w14:textId="2196E8B1" w:rsidR="00DC2FBD" w:rsidRPr="007F17B8" w:rsidRDefault="006F42CC" w:rsidP="00FA6042">
      <w:r w:rsidDel="006F42CC">
        <w:t xml:space="preserve"> </w:t>
      </w:r>
      <w:r w:rsidR="00C66C82">
        <w:t>(</w:t>
      </w:r>
      <w:r w:rsidR="00B64D04">
        <w:t>1</w:t>
      </w:r>
      <w:r w:rsidR="00C66C82">
        <w:t xml:space="preserve">) </w:t>
      </w:r>
      <w:r w:rsidR="00D5720D">
        <w:t>Funkční p</w:t>
      </w:r>
      <w:r w:rsidR="00F56DFD" w:rsidRPr="007F17B8">
        <w:t xml:space="preserve">říplatek </w:t>
      </w:r>
      <w:r w:rsidR="00733408" w:rsidRPr="007F17B8">
        <w:t xml:space="preserve">náleží </w:t>
      </w:r>
      <w:r>
        <w:t xml:space="preserve">těm </w:t>
      </w:r>
      <w:r w:rsidR="00733408" w:rsidRPr="007F17B8">
        <w:t>zaměstnancům</w:t>
      </w:r>
      <w:r w:rsidR="00E22116">
        <w:t xml:space="preserve"> na pracovních pozicích</w:t>
      </w:r>
      <w:r w:rsidR="00733408" w:rsidRPr="007F17B8">
        <w:t xml:space="preserve">, </w:t>
      </w:r>
      <w:r w:rsidR="00E22116">
        <w:t>které jsou uvedeny</w:t>
      </w:r>
      <w:r>
        <w:t xml:space="preserve"> v Příloze 4 ve výši stanovené touto Přílohou. </w:t>
      </w:r>
    </w:p>
    <w:p w14:paraId="6F8DACE7" w14:textId="77777777" w:rsidR="00E22116" w:rsidRPr="007F17B8" w:rsidRDefault="00E22116" w:rsidP="00853A72">
      <w:pPr>
        <w:spacing w:after="0"/>
        <w:ind w:right="14"/>
        <w:rPr>
          <w:rFonts w:asciiTheme="minorHAnsi" w:hAnsiTheme="minorHAnsi" w:cstheme="minorHAnsi"/>
          <w:color w:val="auto"/>
          <w:szCs w:val="24"/>
        </w:rPr>
      </w:pPr>
    </w:p>
    <w:p w14:paraId="76130FEC" w14:textId="77777777" w:rsidR="00233202" w:rsidRDefault="00233202">
      <w:pPr>
        <w:spacing w:after="160" w:line="259" w:lineRule="auto"/>
        <w:jc w:val="left"/>
        <w:rPr>
          <w:rFonts w:asciiTheme="minorHAnsi" w:hAnsiTheme="minorHAnsi" w:cstheme="minorHAnsi"/>
          <w:b/>
          <w:color w:val="auto"/>
          <w:szCs w:val="24"/>
        </w:rPr>
      </w:pPr>
      <w:r>
        <w:rPr>
          <w:rFonts w:asciiTheme="minorHAnsi" w:hAnsiTheme="minorHAnsi" w:cstheme="minorHAnsi"/>
          <w:b/>
          <w:color w:val="auto"/>
          <w:szCs w:val="24"/>
        </w:rPr>
        <w:br w:type="page"/>
      </w:r>
    </w:p>
    <w:p w14:paraId="3A9EC493" w14:textId="6CD658A1" w:rsidR="006F2D13" w:rsidRPr="007F17B8" w:rsidRDefault="004B0C72" w:rsidP="003223DB">
      <w:pPr>
        <w:spacing w:after="0"/>
        <w:ind w:right="14"/>
        <w:jc w:val="center"/>
        <w:rPr>
          <w:rFonts w:asciiTheme="minorHAnsi" w:hAnsiTheme="minorHAnsi" w:cstheme="minorHAnsi"/>
          <w:b/>
          <w:color w:val="auto"/>
          <w:szCs w:val="24"/>
        </w:rPr>
      </w:pPr>
      <w:r w:rsidRPr="007F17B8">
        <w:rPr>
          <w:rFonts w:asciiTheme="minorHAnsi" w:hAnsiTheme="minorHAnsi" w:cstheme="minorHAnsi"/>
          <w:b/>
          <w:color w:val="auto"/>
          <w:szCs w:val="24"/>
        </w:rPr>
        <w:t xml:space="preserve">Článek </w:t>
      </w:r>
      <w:r w:rsidR="00D5720D">
        <w:rPr>
          <w:rFonts w:asciiTheme="minorHAnsi" w:hAnsiTheme="minorHAnsi" w:cstheme="minorHAnsi"/>
          <w:b/>
          <w:color w:val="auto"/>
          <w:szCs w:val="24"/>
        </w:rPr>
        <w:t>9</w:t>
      </w:r>
    </w:p>
    <w:p w14:paraId="77E7FC83" w14:textId="77777777" w:rsidR="006F2D13" w:rsidRPr="007F17B8" w:rsidRDefault="00F56DFD" w:rsidP="0068710D">
      <w:pPr>
        <w:pStyle w:val="Nadpis2"/>
        <w:spacing w:after="0"/>
        <w:ind w:left="0" w:right="0" w:firstLine="0"/>
        <w:rPr>
          <w:rFonts w:asciiTheme="minorHAnsi" w:hAnsiTheme="minorHAnsi" w:cstheme="minorHAnsi"/>
          <w:b/>
          <w:color w:val="auto"/>
          <w:sz w:val="24"/>
          <w:szCs w:val="24"/>
        </w:rPr>
      </w:pPr>
      <w:r w:rsidRPr="007F17B8">
        <w:rPr>
          <w:rFonts w:asciiTheme="minorHAnsi" w:hAnsiTheme="minorHAnsi" w:cstheme="minorHAnsi"/>
          <w:b/>
          <w:color w:val="auto"/>
          <w:sz w:val="24"/>
          <w:szCs w:val="24"/>
        </w:rPr>
        <w:t>Osobní příplatek</w:t>
      </w:r>
    </w:p>
    <w:p w14:paraId="19CF27E0" w14:textId="77777777" w:rsidR="003223DB" w:rsidRPr="007F17B8" w:rsidRDefault="003223DB" w:rsidP="003223DB">
      <w:pPr>
        <w:spacing w:after="0"/>
        <w:rPr>
          <w:rFonts w:asciiTheme="minorHAnsi" w:hAnsiTheme="minorHAnsi" w:cstheme="minorHAnsi"/>
          <w:color w:val="auto"/>
          <w:szCs w:val="24"/>
        </w:rPr>
      </w:pPr>
    </w:p>
    <w:p w14:paraId="67DAF7C4" w14:textId="0ACAC4FE" w:rsidR="005E0B6E" w:rsidRPr="00310515" w:rsidRDefault="00FA6042" w:rsidP="00FA6042">
      <w:r w:rsidRPr="00310515">
        <w:t xml:space="preserve">(1) </w:t>
      </w:r>
      <w:r w:rsidR="00F56DFD" w:rsidRPr="00310515">
        <w:t>Osobní příplatek je</w:t>
      </w:r>
      <w:r w:rsidR="00675DA8" w:rsidRPr="00310515">
        <w:rPr>
          <w:rFonts w:cs="Arial"/>
          <w:szCs w:val="20"/>
        </w:rPr>
        <w:t xml:space="preserve"> individuálně stanovenou pohyblivou složkou mzdy</w:t>
      </w:r>
      <w:r w:rsidR="00F56DFD" w:rsidRPr="00310515">
        <w:t xml:space="preserve">. </w:t>
      </w:r>
    </w:p>
    <w:p w14:paraId="320B45B8" w14:textId="6C8174A8" w:rsidR="00310515" w:rsidRPr="00310515" w:rsidRDefault="005E0B6E" w:rsidP="00FA6042">
      <w:pPr>
        <w:rPr>
          <w:rFonts w:cs="Arial"/>
          <w:szCs w:val="20"/>
        </w:rPr>
      </w:pPr>
      <w:r w:rsidRPr="00310515">
        <w:t xml:space="preserve">(2) </w:t>
      </w:r>
      <w:r w:rsidR="00E24F7B" w:rsidRPr="00310515">
        <w:rPr>
          <w:rFonts w:cs="Arial"/>
          <w:szCs w:val="20"/>
        </w:rPr>
        <w:t xml:space="preserve">Pro stanovení výše osobního příplatku je rozhodující kvalita vykonávané práce zaměstnancem, včetně </w:t>
      </w:r>
      <w:r w:rsidR="006B3346">
        <w:rPr>
          <w:rFonts w:cs="Arial"/>
          <w:szCs w:val="20"/>
        </w:rPr>
        <w:t xml:space="preserve">ocenění přínosu k pedagogické a/nebo </w:t>
      </w:r>
      <w:r w:rsidR="00714C8A">
        <w:rPr>
          <w:rFonts w:cs="Arial"/>
          <w:szCs w:val="20"/>
        </w:rPr>
        <w:t>tvůrčí</w:t>
      </w:r>
      <w:r w:rsidR="00E24F7B" w:rsidRPr="00310515">
        <w:rPr>
          <w:rFonts w:cs="Arial"/>
          <w:szCs w:val="20"/>
        </w:rPr>
        <w:t xml:space="preserve"> činnosti a stabilního dlouhodobého výkonu zaměstnance. Současně se přihlíží k</w:t>
      </w:r>
      <w:r w:rsidR="00310515" w:rsidRPr="00310515">
        <w:rPr>
          <w:rFonts w:cs="Arial"/>
          <w:szCs w:val="20"/>
        </w:rPr>
        <w:t>:</w:t>
      </w:r>
    </w:p>
    <w:p w14:paraId="2B5CA402" w14:textId="4D4ED838" w:rsidR="00475AB7" w:rsidRDefault="00AF6753" w:rsidP="00310515">
      <w:pPr>
        <w:pStyle w:val="Odstavecseseznamem"/>
        <w:numPr>
          <w:ilvl w:val="0"/>
          <w:numId w:val="45"/>
        </w:numPr>
        <w:rPr>
          <w:rFonts w:cs="Arial"/>
          <w:szCs w:val="20"/>
        </w:rPr>
      </w:pPr>
      <w:r>
        <w:rPr>
          <w:rFonts w:cs="Arial"/>
          <w:szCs w:val="20"/>
        </w:rPr>
        <w:t>získané vědecké nebo akademické</w:t>
      </w:r>
      <w:r w:rsidR="00475AB7">
        <w:rPr>
          <w:rFonts w:cs="Arial"/>
          <w:szCs w:val="20"/>
        </w:rPr>
        <w:t xml:space="preserve"> hodnosti,</w:t>
      </w:r>
    </w:p>
    <w:p w14:paraId="04A8CEA4" w14:textId="0E0D32A5" w:rsidR="00310515" w:rsidRPr="00310515" w:rsidRDefault="00310515" w:rsidP="00310515">
      <w:pPr>
        <w:pStyle w:val="Odstavecseseznamem"/>
        <w:numPr>
          <w:ilvl w:val="0"/>
          <w:numId w:val="45"/>
        </w:numPr>
        <w:rPr>
          <w:rFonts w:cs="Arial"/>
          <w:szCs w:val="20"/>
        </w:rPr>
      </w:pPr>
      <w:r w:rsidRPr="00310515">
        <w:rPr>
          <w:rFonts w:cs="Arial"/>
          <w:szCs w:val="20"/>
        </w:rPr>
        <w:t>zapojení zaměstnance do realizace časově a věcně ohraničených tvůrčích úkolů financovaných z</w:t>
      </w:r>
      <w:r w:rsidR="00BE2001">
        <w:rPr>
          <w:rFonts w:cs="Arial"/>
          <w:szCs w:val="20"/>
        </w:rPr>
        <w:t> účelově určených</w:t>
      </w:r>
      <w:r w:rsidRPr="00310515">
        <w:rPr>
          <w:rFonts w:cs="Arial"/>
          <w:szCs w:val="20"/>
        </w:rPr>
        <w:t xml:space="preserve"> zdrojů, nebo</w:t>
      </w:r>
    </w:p>
    <w:p w14:paraId="37BE663D" w14:textId="49EF656D" w:rsidR="00310515" w:rsidRDefault="00310515" w:rsidP="00310515">
      <w:pPr>
        <w:pStyle w:val="Odstavecseseznamem"/>
        <w:numPr>
          <w:ilvl w:val="0"/>
          <w:numId w:val="45"/>
        </w:numPr>
        <w:rPr>
          <w:rFonts w:cs="Arial"/>
          <w:szCs w:val="20"/>
        </w:rPr>
      </w:pPr>
      <w:r w:rsidRPr="00310515">
        <w:rPr>
          <w:rFonts w:cs="Arial"/>
          <w:szCs w:val="20"/>
        </w:rPr>
        <w:t>zapojení zaměstnance do realizace časově a věcně ohraničených úkolů v rámci rozvojových aktivit školy financovaných z </w:t>
      </w:r>
      <w:r w:rsidR="00BE2001">
        <w:rPr>
          <w:rFonts w:cs="Arial"/>
          <w:szCs w:val="20"/>
        </w:rPr>
        <w:t>účelově určených</w:t>
      </w:r>
      <w:r w:rsidRPr="00310515">
        <w:rPr>
          <w:rFonts w:cs="Arial"/>
          <w:szCs w:val="20"/>
        </w:rPr>
        <w:t xml:space="preserve"> zdrojů, nebo </w:t>
      </w:r>
    </w:p>
    <w:p w14:paraId="2E87DBBB" w14:textId="42B80CE7" w:rsidR="001E05F5" w:rsidRPr="00310515" w:rsidRDefault="001E05F5" w:rsidP="00310515">
      <w:pPr>
        <w:pStyle w:val="Odstavecseseznamem"/>
        <w:numPr>
          <w:ilvl w:val="0"/>
          <w:numId w:val="45"/>
        </w:numPr>
        <w:rPr>
          <w:rFonts w:cs="Arial"/>
          <w:szCs w:val="20"/>
        </w:rPr>
      </w:pPr>
      <w:r>
        <w:rPr>
          <w:rFonts w:cs="Arial"/>
          <w:szCs w:val="20"/>
        </w:rPr>
        <w:t>odpovědnost</w:t>
      </w:r>
      <w:r w:rsidR="00BE2001">
        <w:rPr>
          <w:rFonts w:cs="Arial"/>
          <w:szCs w:val="20"/>
        </w:rPr>
        <w:t>i</w:t>
      </w:r>
      <w:r>
        <w:rPr>
          <w:rFonts w:cs="Arial"/>
          <w:szCs w:val="20"/>
        </w:rPr>
        <w:t xml:space="preserve"> z</w:t>
      </w:r>
      <w:r w:rsidR="0022693B">
        <w:rPr>
          <w:rFonts w:cs="Arial"/>
          <w:szCs w:val="20"/>
        </w:rPr>
        <w:t xml:space="preserve">a vedení ateliéru, </w:t>
      </w:r>
      <w:r w:rsidR="00BE2001">
        <w:rPr>
          <w:rFonts w:cs="Arial"/>
          <w:szCs w:val="20"/>
        </w:rPr>
        <w:t>mimořádnému</w:t>
      </w:r>
      <w:r>
        <w:rPr>
          <w:rFonts w:cs="Arial"/>
          <w:szCs w:val="20"/>
        </w:rPr>
        <w:t xml:space="preserve"> </w:t>
      </w:r>
      <w:r w:rsidR="00BE2001">
        <w:rPr>
          <w:rFonts w:cs="Arial"/>
          <w:szCs w:val="20"/>
        </w:rPr>
        <w:t>a dlouhodobému</w:t>
      </w:r>
      <w:r>
        <w:rPr>
          <w:rFonts w:cs="Arial"/>
          <w:szCs w:val="20"/>
        </w:rPr>
        <w:t xml:space="preserve"> výkon</w:t>
      </w:r>
      <w:r w:rsidR="00BE2001">
        <w:rPr>
          <w:rFonts w:cs="Arial"/>
          <w:szCs w:val="20"/>
        </w:rPr>
        <w:t>u</w:t>
      </w:r>
      <w:r>
        <w:rPr>
          <w:rFonts w:cs="Arial"/>
          <w:szCs w:val="20"/>
        </w:rPr>
        <w:t xml:space="preserve"> tvůrčí činnosti</w:t>
      </w:r>
      <w:r w:rsidR="0022693B">
        <w:rPr>
          <w:rFonts w:cs="Arial"/>
          <w:szCs w:val="20"/>
        </w:rPr>
        <w:t xml:space="preserve"> nebo mimořádnému a dlouhodobému přínosu pro spolupráci školy s třetími subjekty na vzdělávací a/</w:t>
      </w:r>
      <w:r w:rsidR="00714C8A">
        <w:rPr>
          <w:rFonts w:cs="Arial"/>
          <w:szCs w:val="20"/>
        </w:rPr>
        <w:t>nebo tvůrčí či</w:t>
      </w:r>
      <w:r w:rsidR="0022693B">
        <w:rPr>
          <w:rFonts w:cs="Arial"/>
          <w:szCs w:val="20"/>
        </w:rPr>
        <w:t>nnosti</w:t>
      </w:r>
      <w:r>
        <w:rPr>
          <w:rFonts w:cs="Arial"/>
          <w:szCs w:val="20"/>
        </w:rPr>
        <w:t>,</w:t>
      </w:r>
      <w:r w:rsidR="00A06A51">
        <w:rPr>
          <w:rFonts w:cs="Arial"/>
          <w:szCs w:val="20"/>
        </w:rPr>
        <w:t xml:space="preserve"> nebo</w:t>
      </w:r>
    </w:p>
    <w:p w14:paraId="74BEF60C" w14:textId="48415969" w:rsidR="00D72B71" w:rsidRPr="00D72B71" w:rsidRDefault="00D72B71" w:rsidP="00310515">
      <w:pPr>
        <w:pStyle w:val="Odstavecseseznamem"/>
        <w:numPr>
          <w:ilvl w:val="0"/>
          <w:numId w:val="45"/>
        </w:numPr>
      </w:pPr>
      <w:r>
        <w:t xml:space="preserve">specifickým </w:t>
      </w:r>
      <w:r w:rsidR="00FF3A3C" w:rsidRPr="00310515">
        <w:rPr>
          <w:rFonts w:cs="Arial"/>
          <w:szCs w:val="20"/>
        </w:rPr>
        <w:t>znalostem, dovednostem</w:t>
      </w:r>
      <w:r w:rsidR="00FF3A3C">
        <w:rPr>
          <w:rFonts w:cs="Arial"/>
          <w:szCs w:val="20"/>
        </w:rPr>
        <w:t xml:space="preserve"> a</w:t>
      </w:r>
      <w:r w:rsidR="00FF3A3C" w:rsidRPr="00310515">
        <w:rPr>
          <w:rFonts w:cs="Arial"/>
          <w:szCs w:val="20"/>
        </w:rPr>
        <w:t xml:space="preserve"> zkušenostem</w:t>
      </w:r>
      <w:r w:rsidR="00FF3A3C">
        <w:t xml:space="preserve"> </w:t>
      </w:r>
      <w:r>
        <w:t xml:space="preserve">nezastupitelným </w:t>
      </w:r>
      <w:r w:rsidR="00FF3A3C">
        <w:t xml:space="preserve">nebo obtížně zastupitelným </w:t>
      </w:r>
      <w:r>
        <w:t xml:space="preserve">jiným zaměstnancem, </w:t>
      </w:r>
      <w:r w:rsidR="00FF3A3C">
        <w:t>nebo</w:t>
      </w:r>
    </w:p>
    <w:p w14:paraId="0A6D0B47" w14:textId="355C6762" w:rsidR="00310515" w:rsidRPr="00310515" w:rsidRDefault="00E24F7B" w:rsidP="00310515">
      <w:pPr>
        <w:pStyle w:val="Odstavecseseznamem"/>
        <w:numPr>
          <w:ilvl w:val="0"/>
          <w:numId w:val="45"/>
        </w:numPr>
      </w:pPr>
      <w:r w:rsidRPr="00310515">
        <w:rPr>
          <w:rFonts w:cs="Arial"/>
          <w:szCs w:val="20"/>
        </w:rPr>
        <w:t xml:space="preserve">manažerským a organizačním schopnostem, aktivitě, profesnímu a osobnostnímu rozvoji, schopnosti týmové spolupráce a osobnímu přínosu zaměstnance pro zaměstnavatele. </w:t>
      </w:r>
    </w:p>
    <w:p w14:paraId="3B3980A3" w14:textId="611C015C" w:rsidR="006F2D13" w:rsidRPr="007F17B8" w:rsidRDefault="00E24F7B" w:rsidP="00310515">
      <w:r w:rsidRPr="00310515">
        <w:rPr>
          <w:rFonts w:cs="Arial"/>
          <w:szCs w:val="20"/>
        </w:rPr>
        <w:t>U nově nastupujících zaměstnanců se při stanovení osobního ohodnocení přihlíží k potenciálu tato kritéria naplňovat.</w:t>
      </w:r>
      <w:r w:rsidR="002C044C">
        <w:t xml:space="preserve"> </w:t>
      </w:r>
    </w:p>
    <w:p w14:paraId="70C3F88B" w14:textId="1CD842E7" w:rsidR="006F2D13" w:rsidRPr="007F17B8" w:rsidRDefault="00FA6042" w:rsidP="00FA6042">
      <w:r>
        <w:t>(</w:t>
      </w:r>
      <w:r w:rsidR="005E0B6E">
        <w:t>3</w:t>
      </w:r>
      <w:r>
        <w:t xml:space="preserve">) </w:t>
      </w:r>
      <w:r w:rsidR="00F56DFD" w:rsidRPr="007F17B8">
        <w:t xml:space="preserve">Rektor, prorektoři, kvestor a vedoucí kateder mohou stanovit </w:t>
      </w:r>
      <w:r w:rsidR="00C66C82">
        <w:t xml:space="preserve">podrobnější </w:t>
      </w:r>
      <w:r w:rsidR="00F56DFD" w:rsidRPr="007F17B8">
        <w:t>kritéria pro přiznání osobního příplatku</w:t>
      </w:r>
      <w:r w:rsidR="00C66C82">
        <w:t xml:space="preserve"> zaměstnancům v jejich gesci</w:t>
      </w:r>
      <w:r w:rsidR="00F56DFD" w:rsidRPr="007F17B8">
        <w:t>.</w:t>
      </w:r>
    </w:p>
    <w:p w14:paraId="2922E848" w14:textId="4C45D15C" w:rsidR="003223DB" w:rsidRDefault="005E0B6E" w:rsidP="00FA6042">
      <w:r>
        <w:t>(4</w:t>
      </w:r>
      <w:r w:rsidR="00FA6042">
        <w:t xml:space="preserve">) </w:t>
      </w:r>
      <w:r w:rsidR="00F56DFD" w:rsidRPr="007F17B8">
        <w:t>Na poskytnutí osobního příplatku nemá zaměstnanec právní nárok.</w:t>
      </w:r>
    </w:p>
    <w:p w14:paraId="199B85DF" w14:textId="30E7434D" w:rsidR="007C368A" w:rsidRPr="007F17B8" w:rsidRDefault="001F05E7" w:rsidP="00FA6042">
      <w:r>
        <w:t>(5</w:t>
      </w:r>
      <w:r w:rsidR="007C368A">
        <w:t xml:space="preserve">) </w:t>
      </w:r>
      <w:r w:rsidR="00C66C82" w:rsidRPr="007F17B8">
        <w:t>O zvýšení, snížení nebo odejmutí osobního příplatku rozhoduj</w:t>
      </w:r>
      <w:r w:rsidR="000B1B2D">
        <w:t>e ten, kdo zaměstnanci vydal m</w:t>
      </w:r>
      <w:r w:rsidR="00C66C82">
        <w:t xml:space="preserve">zdový výměr ve smyslu Organizačního řádu UMPRUM, a to </w:t>
      </w:r>
      <w:r w:rsidR="00C66C82" w:rsidRPr="007F17B8">
        <w:t>v</w:t>
      </w:r>
      <w:r w:rsidR="00C66C82">
        <w:t> </w:t>
      </w:r>
      <w:r w:rsidR="00C66C82" w:rsidRPr="007F17B8">
        <w:t>závislosti na výši finančních zdrojů</w:t>
      </w:r>
      <w:r w:rsidR="009C3D40">
        <w:t xml:space="preserve"> v daném rozpočtovém roce</w:t>
      </w:r>
      <w:r w:rsidR="00C66C82" w:rsidRPr="007F17B8">
        <w:t xml:space="preserve">. </w:t>
      </w:r>
    </w:p>
    <w:p w14:paraId="3B35C854" w14:textId="77777777" w:rsidR="00E95381" w:rsidRPr="007F17B8" w:rsidRDefault="00E95381">
      <w:pPr>
        <w:spacing w:after="5" w:line="259" w:lineRule="auto"/>
        <w:ind w:left="903" w:right="331" w:hanging="10"/>
        <w:jc w:val="center"/>
        <w:rPr>
          <w:rFonts w:asciiTheme="minorHAnsi" w:hAnsiTheme="minorHAnsi" w:cstheme="minorHAnsi"/>
          <w:color w:val="auto"/>
          <w:szCs w:val="24"/>
        </w:rPr>
      </w:pPr>
    </w:p>
    <w:p w14:paraId="195324DF" w14:textId="4B0CE7DA" w:rsidR="006F2D13" w:rsidRPr="007F17B8" w:rsidRDefault="004B0C72">
      <w:pPr>
        <w:spacing w:after="5" w:line="259" w:lineRule="auto"/>
        <w:ind w:left="903" w:right="331"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 xml:space="preserve">Článek </w:t>
      </w:r>
      <w:r w:rsidR="00D5720D">
        <w:rPr>
          <w:rFonts w:asciiTheme="minorHAnsi" w:hAnsiTheme="minorHAnsi" w:cstheme="minorHAnsi"/>
          <w:b/>
          <w:color w:val="auto"/>
          <w:szCs w:val="24"/>
        </w:rPr>
        <w:t>10</w:t>
      </w:r>
    </w:p>
    <w:p w14:paraId="25BA3723" w14:textId="77777777" w:rsidR="006F2D13" w:rsidRPr="007F17B8" w:rsidRDefault="00651234">
      <w:pPr>
        <w:pStyle w:val="Nadpis2"/>
        <w:spacing w:after="113"/>
        <w:ind w:left="910" w:right="367"/>
        <w:rPr>
          <w:rFonts w:asciiTheme="minorHAnsi" w:hAnsiTheme="minorHAnsi" w:cstheme="minorHAnsi"/>
          <w:b/>
          <w:color w:val="auto"/>
          <w:sz w:val="24"/>
          <w:szCs w:val="24"/>
        </w:rPr>
      </w:pPr>
      <w:r w:rsidRPr="007F17B8">
        <w:rPr>
          <w:rFonts w:asciiTheme="minorHAnsi" w:hAnsiTheme="minorHAnsi" w:cstheme="minorHAnsi"/>
          <w:b/>
          <w:color w:val="auto"/>
          <w:sz w:val="24"/>
          <w:szCs w:val="24"/>
        </w:rPr>
        <w:t>Ostatní zákonné peněžité nároky vyplývající z pracovního poměru</w:t>
      </w:r>
    </w:p>
    <w:p w14:paraId="73E1EF10" w14:textId="77777777" w:rsidR="00651234" w:rsidRPr="007F17B8" w:rsidRDefault="00651234" w:rsidP="00FA6042">
      <w:r w:rsidRPr="007F17B8">
        <w:t>Poskytování příplatku za práci v noci, příplatku za práci přesčas, příplatku za práci v sobotu, v neděli a ve svátek, příplatku za práci ve ztíženém pracovním prostředí, jakož i poskytování náhrady mzdy a odměny za pracovní pohotovost se řídí zákoníkem práce a právními předpisy vydanými k jeho provedení.</w:t>
      </w:r>
    </w:p>
    <w:p w14:paraId="3D9D1F3D" w14:textId="77777777" w:rsidR="00590E40" w:rsidRPr="007F17B8" w:rsidRDefault="00590E40" w:rsidP="00651234">
      <w:pPr>
        <w:ind w:left="284" w:firstLine="425"/>
        <w:rPr>
          <w:rFonts w:asciiTheme="minorHAnsi" w:hAnsiTheme="minorHAnsi" w:cstheme="minorHAnsi"/>
          <w:color w:val="auto"/>
          <w:szCs w:val="24"/>
        </w:rPr>
      </w:pPr>
    </w:p>
    <w:p w14:paraId="4FC44CB0" w14:textId="49277E32" w:rsidR="006F2D13" w:rsidRPr="007F17B8" w:rsidRDefault="004B0C72">
      <w:pPr>
        <w:spacing w:after="0" w:line="259" w:lineRule="auto"/>
        <w:ind w:left="774"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Článek 1</w:t>
      </w:r>
      <w:r w:rsidR="00D5720D">
        <w:rPr>
          <w:rFonts w:asciiTheme="minorHAnsi" w:hAnsiTheme="minorHAnsi" w:cstheme="minorHAnsi"/>
          <w:b/>
          <w:color w:val="auto"/>
          <w:szCs w:val="24"/>
        </w:rPr>
        <w:t>1</w:t>
      </w:r>
    </w:p>
    <w:p w14:paraId="38BEDA7F" w14:textId="77777777" w:rsidR="006F2D13" w:rsidRPr="007F17B8" w:rsidRDefault="00F56DFD">
      <w:pPr>
        <w:pStyle w:val="Nadpis2"/>
        <w:spacing w:after="56"/>
        <w:ind w:left="742" w:right="0" w:firstLine="0"/>
        <w:rPr>
          <w:rFonts w:asciiTheme="minorHAnsi" w:hAnsiTheme="minorHAnsi" w:cstheme="minorHAnsi"/>
          <w:b/>
          <w:color w:val="auto"/>
          <w:sz w:val="24"/>
          <w:szCs w:val="24"/>
        </w:rPr>
      </w:pPr>
      <w:r w:rsidRPr="007F17B8">
        <w:rPr>
          <w:rFonts w:asciiTheme="minorHAnsi" w:hAnsiTheme="minorHAnsi" w:cstheme="minorHAnsi"/>
          <w:b/>
          <w:color w:val="auto"/>
          <w:sz w:val="24"/>
          <w:szCs w:val="24"/>
        </w:rPr>
        <w:t>Příplatek za zastupování</w:t>
      </w:r>
    </w:p>
    <w:p w14:paraId="0CD11CD2" w14:textId="0C1B2E18" w:rsidR="006F2D13" w:rsidRPr="007F17B8" w:rsidRDefault="00491B57" w:rsidP="00491B57">
      <w:r>
        <w:t xml:space="preserve">(1) </w:t>
      </w:r>
      <w:r w:rsidR="00F56DFD" w:rsidRPr="007F17B8">
        <w:t xml:space="preserve">Zaměstnanci, který zastupuje vedoucího zaměstnance na vyšším stupni řízení </w:t>
      </w:r>
      <w:r w:rsidR="000D6A96" w:rsidRPr="007F17B8">
        <w:br/>
      </w:r>
      <w:r w:rsidR="00F56DFD" w:rsidRPr="007F17B8">
        <w:t>v plném rozsahu jeho řídící činnosti nepřetržitě po dobu delší než čtyři týdny a zastupování není součástí jeho povinností vyplývající z pracovní smlouvy, přísluší od prvého dne zastupování příplatek za zastupování.</w:t>
      </w:r>
    </w:p>
    <w:p w14:paraId="4D4B603B" w14:textId="11355647" w:rsidR="006F2D13" w:rsidRPr="007F17B8" w:rsidRDefault="00491B57" w:rsidP="00491B57">
      <w:r>
        <w:t xml:space="preserve">(2) </w:t>
      </w:r>
      <w:r w:rsidR="00F56DFD" w:rsidRPr="007F17B8">
        <w:t>Výši příplatku za zastupování určí vedoucí zaměstnanec zastupovaného</w:t>
      </w:r>
      <w:r w:rsidR="00D5720D">
        <w:t xml:space="preserve"> s ohledem na rozdíl mezi mzdou zastupujícího a zastupovaného</w:t>
      </w:r>
      <w:r w:rsidR="00E22116">
        <w:t>,</w:t>
      </w:r>
      <w:r w:rsidR="00D5720D">
        <w:t xml:space="preserve"> případně s ohledem na výši funkčního příplatku za danou pracovní pozici</w:t>
      </w:r>
      <w:r w:rsidR="00F56DFD" w:rsidRPr="007F17B8">
        <w:t xml:space="preserve">. Výši příplatku za zastupování vedoucího zaměstnance, se kterým je sjednána </w:t>
      </w:r>
      <w:r w:rsidR="00D24FE0" w:rsidRPr="007F17B8">
        <w:t>individuální</w:t>
      </w:r>
      <w:r w:rsidR="00F56DFD" w:rsidRPr="007F17B8">
        <w:t xml:space="preserve"> mzda, určí rektor.</w:t>
      </w:r>
    </w:p>
    <w:p w14:paraId="5FB79D42" w14:textId="79F965C8" w:rsidR="004B6790" w:rsidRPr="007F17B8" w:rsidRDefault="00491B57" w:rsidP="00491B57">
      <w:r>
        <w:t xml:space="preserve">(3) </w:t>
      </w:r>
      <w:r w:rsidR="00F56DFD" w:rsidRPr="007F17B8">
        <w:t>Po dobu přiznání příp</w:t>
      </w:r>
      <w:r w:rsidR="004B6790" w:rsidRPr="007F17B8">
        <w:t>latku za zastupování nepřísluší zaměstnanci, který je za</w:t>
      </w:r>
      <w:r w:rsidR="00E22116">
        <w:t>s</w:t>
      </w:r>
      <w:r w:rsidR="004B6790" w:rsidRPr="007F17B8">
        <w:t>tupován,</w:t>
      </w:r>
      <w:r w:rsidR="00F56DFD" w:rsidRPr="007F17B8">
        <w:t xml:space="preserve"> jeho původní </w:t>
      </w:r>
      <w:r w:rsidR="00E22116">
        <w:t xml:space="preserve">funkční </w:t>
      </w:r>
      <w:r w:rsidR="00F56DFD" w:rsidRPr="007F17B8">
        <w:t>příplatek.</w:t>
      </w:r>
      <w:r w:rsidR="004B6790" w:rsidRPr="007F17B8">
        <w:t xml:space="preserve"> </w:t>
      </w:r>
    </w:p>
    <w:p w14:paraId="30727958" w14:textId="6FC2AEA7" w:rsidR="006F2D13" w:rsidRPr="007F17B8" w:rsidRDefault="004B0C72">
      <w:pPr>
        <w:spacing w:after="0" w:line="259" w:lineRule="auto"/>
        <w:ind w:left="774" w:right="50"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Článek 1</w:t>
      </w:r>
      <w:r w:rsidR="00D5720D">
        <w:rPr>
          <w:rFonts w:asciiTheme="minorHAnsi" w:hAnsiTheme="minorHAnsi" w:cstheme="minorHAnsi"/>
          <w:b/>
          <w:color w:val="auto"/>
          <w:szCs w:val="24"/>
        </w:rPr>
        <w:t>2</w:t>
      </w:r>
    </w:p>
    <w:p w14:paraId="32A5E269" w14:textId="77777777" w:rsidR="006F2D13" w:rsidRPr="007F17B8" w:rsidRDefault="00594CBC">
      <w:pPr>
        <w:spacing w:after="79" w:line="259" w:lineRule="auto"/>
        <w:ind w:left="774" w:right="36"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Odměna</w:t>
      </w:r>
    </w:p>
    <w:p w14:paraId="20EBADE3" w14:textId="025674EE" w:rsidR="006F2D13" w:rsidRPr="007F17B8" w:rsidRDefault="00491B57" w:rsidP="00491B57">
      <w:r>
        <w:t xml:space="preserve">(1) </w:t>
      </w:r>
      <w:r w:rsidR="00F56DFD" w:rsidRPr="007F17B8">
        <w:t>Zaměstnancům mohou být poskytnuty tyto odměny:</w:t>
      </w:r>
    </w:p>
    <w:p w14:paraId="0C7AABD8" w14:textId="77777777" w:rsidR="006F2D13" w:rsidRPr="00310515" w:rsidRDefault="00F56DFD" w:rsidP="00310515">
      <w:pPr>
        <w:pStyle w:val="Odstavecseseznamem"/>
        <w:numPr>
          <w:ilvl w:val="0"/>
          <w:numId w:val="46"/>
        </w:numPr>
        <w:rPr>
          <w:rFonts w:cs="Arial"/>
          <w:szCs w:val="20"/>
        </w:rPr>
      </w:pPr>
      <w:r w:rsidRPr="00310515">
        <w:rPr>
          <w:rFonts w:cs="Arial"/>
          <w:szCs w:val="20"/>
        </w:rPr>
        <w:t xml:space="preserve">za mimořádné pracovní výkony nebo za významný přínos pro </w:t>
      </w:r>
      <w:r w:rsidR="00FC1837" w:rsidRPr="00310515">
        <w:rPr>
          <w:rFonts w:cs="Arial"/>
          <w:szCs w:val="20"/>
        </w:rPr>
        <w:t>UMPRUM</w:t>
      </w:r>
      <w:r w:rsidRPr="00310515">
        <w:rPr>
          <w:rFonts w:cs="Arial"/>
          <w:szCs w:val="20"/>
        </w:rPr>
        <w:t>,</w:t>
      </w:r>
    </w:p>
    <w:p w14:paraId="591F30CB" w14:textId="544B975D" w:rsidR="006F2D13" w:rsidRPr="00310515" w:rsidRDefault="00F56DFD" w:rsidP="00310515">
      <w:pPr>
        <w:pStyle w:val="Odstavecseseznamem"/>
        <w:numPr>
          <w:ilvl w:val="0"/>
          <w:numId w:val="46"/>
        </w:numPr>
        <w:rPr>
          <w:rFonts w:cs="Arial"/>
          <w:szCs w:val="20"/>
        </w:rPr>
      </w:pPr>
      <w:r w:rsidRPr="00310515">
        <w:rPr>
          <w:rFonts w:cs="Arial"/>
          <w:szCs w:val="20"/>
        </w:rPr>
        <w:t>hrazené z grantů, projektů, dalších účelových zdrojů a doplňkové činnosti</w:t>
      </w:r>
      <w:r w:rsidR="00310515" w:rsidRPr="00310515">
        <w:rPr>
          <w:rFonts w:cs="Arial"/>
          <w:szCs w:val="20"/>
        </w:rPr>
        <w:t xml:space="preserve"> za realizaci časově a věcně ohraničených </w:t>
      </w:r>
      <w:r w:rsidR="00C23BF6">
        <w:rPr>
          <w:rFonts w:cs="Arial"/>
          <w:szCs w:val="20"/>
        </w:rPr>
        <w:t xml:space="preserve">úkolů </w:t>
      </w:r>
      <w:r w:rsidR="00310515" w:rsidRPr="00310515">
        <w:rPr>
          <w:rFonts w:cs="Arial"/>
          <w:szCs w:val="20"/>
        </w:rPr>
        <w:t>nad rámec běžné pracovní činnosti</w:t>
      </w:r>
      <w:r w:rsidRPr="00310515">
        <w:rPr>
          <w:rFonts w:cs="Arial"/>
          <w:szCs w:val="20"/>
        </w:rPr>
        <w:t>.</w:t>
      </w:r>
    </w:p>
    <w:p w14:paraId="1C9FC5D9" w14:textId="6E39060C" w:rsidR="006F2D13" w:rsidRPr="007F17B8" w:rsidRDefault="00491B57" w:rsidP="00491B57">
      <w:r>
        <w:t xml:space="preserve">(2) </w:t>
      </w:r>
      <w:r w:rsidR="00310515">
        <w:t xml:space="preserve">O </w:t>
      </w:r>
      <w:r w:rsidR="00F56DFD" w:rsidRPr="007F17B8">
        <w:t xml:space="preserve">poskytnutí odměn podle odstavce 1 </w:t>
      </w:r>
      <w:r w:rsidR="00310515">
        <w:t>rozhoduje člen</w:t>
      </w:r>
      <w:r w:rsidR="00D5720D">
        <w:t xml:space="preserve"> vedení UMPRUM, kte</w:t>
      </w:r>
      <w:r w:rsidR="00310515">
        <w:t>rý</w:t>
      </w:r>
      <w:r w:rsidR="00D5720D">
        <w:t xml:space="preserve"> plní pod</w:t>
      </w:r>
      <w:r w:rsidR="00E22116">
        <w:t>le</w:t>
      </w:r>
      <w:r w:rsidR="00D5720D">
        <w:t xml:space="preserve"> Organizačního řádu vůči dané části zaměstnanců UMPRUM funkci zaměstnavatele</w:t>
      </w:r>
      <w:r>
        <w:t xml:space="preserve">. </w:t>
      </w:r>
      <w:r w:rsidR="00310515">
        <w:t xml:space="preserve">Rozhodnutí o </w:t>
      </w:r>
      <w:r w:rsidR="00F56DFD" w:rsidRPr="007F17B8">
        <w:t>poskytnutí odměny podle odstavce 1 písm. a) musí být písemně zdůvodněn</w:t>
      </w:r>
      <w:r w:rsidR="00310515">
        <w:t>o</w:t>
      </w:r>
      <w:r w:rsidR="00F56DFD" w:rsidRPr="007F17B8">
        <w:t>.</w:t>
      </w:r>
    </w:p>
    <w:p w14:paraId="3875D11A" w14:textId="6D8E8043" w:rsidR="006F2D13" w:rsidRPr="007F17B8" w:rsidRDefault="00491B57" w:rsidP="00491B57">
      <w:r>
        <w:t xml:space="preserve">(3) </w:t>
      </w:r>
      <w:r w:rsidR="00F56DFD" w:rsidRPr="007F17B8">
        <w:t>Odměnu podle odstavce 1 nemůže zaměstnanec navrhnout ani přiznat sám sobě.</w:t>
      </w:r>
    </w:p>
    <w:p w14:paraId="7D2361FB" w14:textId="77777777" w:rsidR="00531C51" w:rsidRPr="007F17B8" w:rsidRDefault="00531C51" w:rsidP="00D24FE0">
      <w:pPr>
        <w:spacing w:after="128"/>
        <w:ind w:left="993" w:right="14"/>
        <w:rPr>
          <w:rFonts w:asciiTheme="minorHAnsi" w:hAnsiTheme="minorHAnsi" w:cstheme="minorHAnsi"/>
          <w:color w:val="auto"/>
          <w:szCs w:val="24"/>
        </w:rPr>
      </w:pPr>
    </w:p>
    <w:p w14:paraId="20A8692C" w14:textId="5E01F7A2" w:rsidR="006F2D13" w:rsidRPr="007F17B8" w:rsidRDefault="004B0C72">
      <w:pPr>
        <w:spacing w:after="5" w:line="259" w:lineRule="auto"/>
        <w:ind w:left="903" w:right="382"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Článek 1</w:t>
      </w:r>
      <w:r w:rsidR="00D5720D">
        <w:rPr>
          <w:rFonts w:asciiTheme="minorHAnsi" w:hAnsiTheme="minorHAnsi" w:cstheme="minorHAnsi"/>
          <w:b/>
          <w:color w:val="auto"/>
          <w:szCs w:val="24"/>
        </w:rPr>
        <w:t>3</w:t>
      </w:r>
    </w:p>
    <w:p w14:paraId="77D77A59" w14:textId="77777777" w:rsidR="006F2D13" w:rsidRPr="007F17B8" w:rsidRDefault="00F56DFD">
      <w:pPr>
        <w:pStyle w:val="Nadpis2"/>
        <w:ind w:left="910" w:right="403"/>
        <w:rPr>
          <w:rFonts w:asciiTheme="minorHAnsi" w:hAnsiTheme="minorHAnsi" w:cstheme="minorHAnsi"/>
          <w:b/>
          <w:color w:val="auto"/>
          <w:sz w:val="24"/>
          <w:szCs w:val="24"/>
        </w:rPr>
      </w:pPr>
      <w:r w:rsidRPr="007F17B8">
        <w:rPr>
          <w:rFonts w:asciiTheme="minorHAnsi" w:hAnsiTheme="minorHAnsi" w:cstheme="minorHAnsi"/>
          <w:b/>
          <w:color w:val="auto"/>
          <w:sz w:val="24"/>
          <w:szCs w:val="24"/>
        </w:rPr>
        <w:t>Mzda v době tvůrčího volna</w:t>
      </w:r>
      <w:r w:rsidR="00594CBC" w:rsidRPr="007F17B8">
        <w:rPr>
          <w:rFonts w:asciiTheme="minorHAnsi" w:hAnsiTheme="minorHAnsi" w:cstheme="minorHAnsi"/>
          <w:b/>
          <w:color w:val="auto"/>
          <w:sz w:val="24"/>
          <w:szCs w:val="24"/>
        </w:rPr>
        <w:t xml:space="preserve"> akademického pracovníka</w:t>
      </w:r>
    </w:p>
    <w:p w14:paraId="7F76FF4D" w14:textId="34055847" w:rsidR="00CD1503" w:rsidRDefault="00491B57" w:rsidP="005D465B">
      <w:r>
        <w:t xml:space="preserve">(1) </w:t>
      </w:r>
      <w:r w:rsidR="00F56DFD" w:rsidRPr="007F17B8">
        <w:t>Akademickému pracovníkovi</w:t>
      </w:r>
      <w:r>
        <w:t xml:space="preserve">, jemuž </w:t>
      </w:r>
      <w:r w:rsidR="00594CBC" w:rsidRPr="007F17B8">
        <w:t>bylo poskytnuto tvůrčí volno</w:t>
      </w:r>
      <w:r w:rsidR="00502C00">
        <w:t>,</w:t>
      </w:r>
      <w:r w:rsidR="00594CBC" w:rsidRPr="007F17B8">
        <w:t xml:space="preserve"> náleží v souladu se zákonem</w:t>
      </w:r>
      <w:r w:rsidR="00594CBC" w:rsidRPr="007F17B8">
        <w:rPr>
          <w:rStyle w:val="Znakapoznpodarou"/>
          <w:rFonts w:asciiTheme="minorHAnsi" w:hAnsiTheme="minorHAnsi" w:cstheme="minorHAnsi"/>
          <w:color w:val="auto"/>
          <w:szCs w:val="24"/>
        </w:rPr>
        <w:footnoteReference w:id="6"/>
      </w:r>
      <w:r w:rsidRPr="00491B57">
        <w:rPr>
          <w:vertAlign w:val="superscript"/>
        </w:rPr>
        <w:t>)</w:t>
      </w:r>
      <w:r w:rsidR="00594CBC" w:rsidRPr="007F17B8">
        <w:t xml:space="preserve"> po</w:t>
      </w:r>
      <w:r w:rsidR="00C034FA" w:rsidRPr="007F17B8">
        <w:t xml:space="preserve"> dobu čerpání tvůrčího volna mzda</w:t>
      </w:r>
      <w:r w:rsidR="00CC265A" w:rsidRPr="007F17B8">
        <w:t xml:space="preserve"> ve výši určeného mzdového tarifu</w:t>
      </w:r>
      <w:r w:rsidR="00EB35BF">
        <w:t xml:space="preserve">. Osobní </w:t>
      </w:r>
      <w:r w:rsidR="00F31508">
        <w:t>příplat</w:t>
      </w:r>
      <w:r w:rsidR="00EB35BF">
        <w:t>e</w:t>
      </w:r>
      <w:r w:rsidR="00F31508">
        <w:t>k</w:t>
      </w:r>
      <w:r w:rsidR="00EB35BF">
        <w:t xml:space="preserve"> náleží pouze v případě řešení </w:t>
      </w:r>
      <w:r w:rsidR="00EB35BF" w:rsidRPr="00310515">
        <w:rPr>
          <w:rFonts w:cs="Arial"/>
          <w:szCs w:val="20"/>
        </w:rPr>
        <w:t>realizace časově a věcně ohraničených tvůrčích úkolů financovaných z</w:t>
      </w:r>
      <w:r w:rsidR="00EB35BF">
        <w:rPr>
          <w:rFonts w:cs="Arial"/>
          <w:szCs w:val="20"/>
        </w:rPr>
        <w:t> účelově určených</w:t>
      </w:r>
      <w:r w:rsidR="00EC3995">
        <w:rPr>
          <w:rFonts w:cs="Arial"/>
          <w:szCs w:val="20"/>
        </w:rPr>
        <w:t xml:space="preserve"> zdrojů</w:t>
      </w:r>
      <w:r w:rsidR="00CC265A" w:rsidRPr="007F17B8">
        <w:t xml:space="preserve">. </w:t>
      </w:r>
    </w:p>
    <w:p w14:paraId="7F6449F8" w14:textId="77777777" w:rsidR="008E6EE2" w:rsidRDefault="008E6EE2" w:rsidP="005D465B">
      <w:pPr>
        <w:rPr>
          <w:rFonts w:asciiTheme="minorHAnsi" w:hAnsiTheme="minorHAnsi" w:cstheme="minorHAnsi"/>
          <w:b/>
          <w:color w:val="auto"/>
          <w:szCs w:val="24"/>
        </w:rPr>
      </w:pPr>
    </w:p>
    <w:p w14:paraId="47ECDA4D" w14:textId="377786B1" w:rsidR="006F2D13" w:rsidRPr="007F17B8" w:rsidRDefault="00594CBC" w:rsidP="00594CBC">
      <w:pPr>
        <w:spacing w:after="3" w:line="259" w:lineRule="auto"/>
        <w:ind w:left="3781" w:right="-972" w:firstLine="467"/>
        <w:rPr>
          <w:rFonts w:asciiTheme="minorHAnsi" w:hAnsiTheme="minorHAnsi" w:cstheme="minorHAnsi"/>
          <w:b/>
          <w:color w:val="auto"/>
          <w:szCs w:val="24"/>
        </w:rPr>
      </w:pPr>
      <w:r w:rsidRPr="007F17B8">
        <w:rPr>
          <w:rFonts w:asciiTheme="minorHAnsi" w:hAnsiTheme="minorHAnsi" w:cstheme="minorHAnsi"/>
          <w:b/>
          <w:color w:val="auto"/>
          <w:szCs w:val="24"/>
        </w:rPr>
        <w:t>Člán</w:t>
      </w:r>
      <w:r w:rsidR="004B0C72" w:rsidRPr="007F17B8">
        <w:rPr>
          <w:rFonts w:asciiTheme="minorHAnsi" w:hAnsiTheme="minorHAnsi" w:cstheme="minorHAnsi"/>
          <w:b/>
          <w:color w:val="auto"/>
          <w:szCs w:val="24"/>
        </w:rPr>
        <w:t>ek 1</w:t>
      </w:r>
      <w:r w:rsidR="00D5720D">
        <w:rPr>
          <w:rFonts w:asciiTheme="minorHAnsi" w:hAnsiTheme="minorHAnsi" w:cstheme="minorHAnsi"/>
          <w:b/>
          <w:color w:val="auto"/>
          <w:szCs w:val="24"/>
        </w:rPr>
        <w:t>4</w:t>
      </w:r>
    </w:p>
    <w:p w14:paraId="647FA6E5" w14:textId="77777777" w:rsidR="006F2D13" w:rsidRPr="007F17B8" w:rsidRDefault="00F56DFD">
      <w:pPr>
        <w:pStyle w:val="Nadpis2"/>
        <w:ind w:left="910" w:right="0"/>
        <w:rPr>
          <w:rFonts w:asciiTheme="minorHAnsi" w:hAnsiTheme="minorHAnsi" w:cstheme="minorHAnsi"/>
          <w:b/>
          <w:color w:val="auto"/>
          <w:sz w:val="24"/>
          <w:szCs w:val="24"/>
        </w:rPr>
      </w:pPr>
      <w:r w:rsidRPr="007F17B8">
        <w:rPr>
          <w:rFonts w:asciiTheme="minorHAnsi" w:hAnsiTheme="minorHAnsi" w:cstheme="minorHAnsi"/>
          <w:b/>
          <w:color w:val="auto"/>
          <w:sz w:val="24"/>
          <w:szCs w:val="24"/>
        </w:rPr>
        <w:t>Průměrný výdělek</w:t>
      </w:r>
    </w:p>
    <w:p w14:paraId="103280C0" w14:textId="038F77D8" w:rsidR="00DF0A3A" w:rsidRPr="007F17B8" w:rsidRDefault="00F56DFD" w:rsidP="00491B57">
      <w:r w:rsidRPr="007F17B8">
        <w:t xml:space="preserve">V otázkách průměrného výdělku se </w:t>
      </w:r>
      <w:r w:rsidR="00DF0A3A" w:rsidRPr="007F17B8">
        <w:t>postupuje podle zákoníku práce</w:t>
      </w:r>
      <w:r w:rsidR="00DF0A3A" w:rsidRPr="007F17B8">
        <w:rPr>
          <w:rStyle w:val="Znakapoznpodarou"/>
          <w:rFonts w:asciiTheme="minorHAnsi" w:hAnsiTheme="minorHAnsi" w:cstheme="minorHAnsi"/>
          <w:color w:val="auto"/>
          <w:szCs w:val="24"/>
        </w:rPr>
        <w:footnoteReference w:id="7"/>
      </w:r>
      <w:r w:rsidR="00491B57" w:rsidRPr="00491B57">
        <w:rPr>
          <w:vertAlign w:val="superscript"/>
        </w:rPr>
        <w:t>)</w:t>
      </w:r>
      <w:r w:rsidR="00DF0A3A" w:rsidRPr="007F17B8">
        <w:t>.</w:t>
      </w:r>
    </w:p>
    <w:p w14:paraId="7C820C41" w14:textId="77777777" w:rsidR="00E95381" w:rsidRPr="007F17B8" w:rsidRDefault="00E95381" w:rsidP="00E95381">
      <w:pPr>
        <w:spacing w:after="0"/>
        <w:ind w:left="836" w:right="14"/>
        <w:rPr>
          <w:rFonts w:asciiTheme="minorHAnsi" w:hAnsiTheme="minorHAnsi" w:cstheme="minorHAnsi"/>
          <w:color w:val="auto"/>
          <w:szCs w:val="24"/>
        </w:rPr>
      </w:pPr>
    </w:p>
    <w:p w14:paraId="241D16E5" w14:textId="50EE6971" w:rsidR="006F2D13" w:rsidRPr="007F17B8" w:rsidRDefault="004B0C72">
      <w:pPr>
        <w:spacing w:after="42" w:line="259" w:lineRule="auto"/>
        <w:ind w:left="903"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Článek 1</w:t>
      </w:r>
      <w:r w:rsidR="00D5720D">
        <w:rPr>
          <w:rFonts w:asciiTheme="minorHAnsi" w:hAnsiTheme="minorHAnsi" w:cstheme="minorHAnsi"/>
          <w:b/>
          <w:color w:val="auto"/>
          <w:szCs w:val="24"/>
        </w:rPr>
        <w:t>5</w:t>
      </w:r>
    </w:p>
    <w:p w14:paraId="0B041DA5" w14:textId="77777777" w:rsidR="006F2D13" w:rsidRPr="007F17B8" w:rsidRDefault="00F56DFD">
      <w:pPr>
        <w:spacing w:after="40" w:line="259" w:lineRule="auto"/>
        <w:ind w:left="889"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 xml:space="preserve">Srážky </w:t>
      </w:r>
      <w:r w:rsidR="00594CBC" w:rsidRPr="007F17B8">
        <w:rPr>
          <w:rFonts w:asciiTheme="minorHAnsi" w:hAnsiTheme="minorHAnsi" w:cstheme="minorHAnsi"/>
          <w:b/>
          <w:color w:val="auto"/>
          <w:szCs w:val="24"/>
        </w:rPr>
        <w:t>ze mzdy</w:t>
      </w:r>
      <w:r w:rsidRPr="007F17B8">
        <w:rPr>
          <w:rFonts w:asciiTheme="minorHAnsi" w:hAnsiTheme="minorHAnsi" w:cstheme="minorHAnsi"/>
          <w:b/>
          <w:color w:val="auto"/>
          <w:szCs w:val="24"/>
        </w:rPr>
        <w:t xml:space="preserve"> a jiných příjmů</w:t>
      </w:r>
    </w:p>
    <w:p w14:paraId="37F1FD3D" w14:textId="6B47C53B" w:rsidR="00580F83" w:rsidRPr="007F17B8" w:rsidRDefault="00594CBC" w:rsidP="0068710D">
      <w:r w:rsidRPr="007F17B8">
        <w:t xml:space="preserve">Srážky ze mzdy </w:t>
      </w:r>
      <w:r w:rsidR="00F56DFD" w:rsidRPr="007F17B8">
        <w:t>a jiných příjmů z pracovněprávního vztahu se re</w:t>
      </w:r>
      <w:r w:rsidR="00DF0A3A" w:rsidRPr="007F17B8">
        <w:t>alizují podle zákoníku práce</w:t>
      </w:r>
      <w:r w:rsidR="00DF0A3A" w:rsidRPr="007F17B8">
        <w:rPr>
          <w:rStyle w:val="Znakapoznpodarou"/>
          <w:rFonts w:asciiTheme="minorHAnsi" w:hAnsiTheme="minorHAnsi" w:cstheme="minorHAnsi"/>
          <w:color w:val="auto"/>
          <w:szCs w:val="24"/>
        </w:rPr>
        <w:footnoteReference w:id="8"/>
      </w:r>
      <w:r w:rsidR="0068710D" w:rsidRPr="0068710D">
        <w:rPr>
          <w:vertAlign w:val="superscript"/>
        </w:rPr>
        <w:t>)</w:t>
      </w:r>
      <w:r w:rsidR="00DF0A3A" w:rsidRPr="007F17B8">
        <w:t xml:space="preserve"> a zákona č. 89/2012 Sb., občansk</w:t>
      </w:r>
      <w:r w:rsidR="00B06F73" w:rsidRPr="007F17B8">
        <w:t>ého</w:t>
      </w:r>
      <w:r w:rsidR="00DF0A3A" w:rsidRPr="007F17B8">
        <w:t xml:space="preserve"> zákoník</w:t>
      </w:r>
      <w:r w:rsidR="00B06F73" w:rsidRPr="007F17B8">
        <w:t>u</w:t>
      </w:r>
      <w:r w:rsidR="00DF0A3A" w:rsidRPr="007F17B8">
        <w:t>, ve znění pozdějších předpisů</w:t>
      </w:r>
      <w:r w:rsidR="00DF0A3A" w:rsidRPr="007F17B8">
        <w:rPr>
          <w:rStyle w:val="Znakapoznpodarou"/>
          <w:rFonts w:asciiTheme="minorHAnsi" w:hAnsiTheme="minorHAnsi" w:cstheme="minorHAnsi"/>
          <w:color w:val="auto"/>
          <w:szCs w:val="24"/>
        </w:rPr>
        <w:footnoteReference w:id="9"/>
      </w:r>
      <w:r w:rsidR="0068710D" w:rsidRPr="0068710D">
        <w:rPr>
          <w:vertAlign w:val="superscript"/>
        </w:rPr>
        <w:t>)</w:t>
      </w:r>
      <w:r w:rsidR="00DF0A3A" w:rsidRPr="007F17B8">
        <w:t>.</w:t>
      </w:r>
    </w:p>
    <w:p w14:paraId="132DFC3D" w14:textId="654FF1A2" w:rsidR="00502C00" w:rsidRDefault="00502C00">
      <w:pPr>
        <w:spacing w:after="160" w:line="259" w:lineRule="auto"/>
        <w:jc w:val="left"/>
        <w:rPr>
          <w:rFonts w:asciiTheme="minorHAnsi" w:hAnsiTheme="minorHAnsi" w:cstheme="minorHAnsi"/>
          <w:b/>
          <w:color w:val="auto"/>
          <w:szCs w:val="24"/>
        </w:rPr>
      </w:pPr>
    </w:p>
    <w:p w14:paraId="7C8AD5A0" w14:textId="77777777" w:rsidR="001074FD" w:rsidRDefault="001074FD">
      <w:pPr>
        <w:spacing w:after="160" w:line="259" w:lineRule="auto"/>
        <w:jc w:val="left"/>
        <w:rPr>
          <w:rFonts w:asciiTheme="minorHAnsi" w:hAnsiTheme="minorHAnsi" w:cstheme="minorHAnsi"/>
          <w:b/>
          <w:color w:val="auto"/>
          <w:szCs w:val="24"/>
        </w:rPr>
      </w:pPr>
      <w:r>
        <w:rPr>
          <w:rFonts w:asciiTheme="minorHAnsi" w:hAnsiTheme="minorHAnsi" w:cstheme="minorHAnsi"/>
          <w:b/>
          <w:color w:val="auto"/>
          <w:szCs w:val="24"/>
        </w:rPr>
        <w:br w:type="page"/>
      </w:r>
    </w:p>
    <w:p w14:paraId="0998A9F1" w14:textId="1DB9D0C5" w:rsidR="006F2D13" w:rsidRPr="007F17B8" w:rsidRDefault="004B0C72">
      <w:pPr>
        <w:spacing w:after="3" w:line="259" w:lineRule="auto"/>
        <w:ind w:left="889" w:right="14"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Článek 1</w:t>
      </w:r>
      <w:r w:rsidR="00D5720D">
        <w:rPr>
          <w:rFonts w:asciiTheme="minorHAnsi" w:hAnsiTheme="minorHAnsi" w:cstheme="minorHAnsi"/>
          <w:b/>
          <w:color w:val="auto"/>
          <w:szCs w:val="24"/>
        </w:rPr>
        <w:t>6</w:t>
      </w:r>
    </w:p>
    <w:p w14:paraId="40BC2624" w14:textId="77777777" w:rsidR="006F2D13" w:rsidRPr="007F17B8" w:rsidRDefault="00F56DFD">
      <w:pPr>
        <w:spacing w:after="36" w:line="259" w:lineRule="auto"/>
        <w:ind w:left="889" w:right="7"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Splatnost mzdy a výplata mzdy</w:t>
      </w:r>
    </w:p>
    <w:p w14:paraId="0D1017A3" w14:textId="13FFB268" w:rsidR="006F2D13" w:rsidRPr="007F17B8" w:rsidRDefault="0068710D" w:rsidP="0068710D">
      <w:r>
        <w:t xml:space="preserve">(1) </w:t>
      </w:r>
      <w:r w:rsidR="00F56DFD" w:rsidRPr="007F17B8">
        <w:t>Mzda je splatná po výkonu práce, a to 10. dne v kalendářním měsíci následujícím po měsíci, ve kterém vznikl zaměstnanci nárok na mzdu nebo na některo</w:t>
      </w:r>
      <w:r w:rsidR="00580F83" w:rsidRPr="007F17B8">
        <w:t>u její složku. V případě, že tím</w:t>
      </w:r>
      <w:r w:rsidR="00F56DFD" w:rsidRPr="007F17B8">
        <w:t>to dnem je sobota, neděle nebo svátek bude mzda vyplacena v</w:t>
      </w:r>
      <w:r w:rsidR="000B0F8A">
        <w:t> </w:t>
      </w:r>
      <w:r w:rsidR="00F56DFD" w:rsidRPr="007F17B8">
        <w:t>p</w:t>
      </w:r>
      <w:r w:rsidR="000B0F8A">
        <w:t xml:space="preserve">rvní </w:t>
      </w:r>
      <w:r w:rsidR="00F56DFD" w:rsidRPr="007F17B8">
        <w:t>pracovní</w:t>
      </w:r>
      <w:r w:rsidR="00580F83" w:rsidRPr="007F17B8">
        <w:t xml:space="preserve"> den, který </w:t>
      </w:r>
      <w:r w:rsidR="000B0F8A">
        <w:t xml:space="preserve">po </w:t>
      </w:r>
      <w:r w:rsidR="00580F83" w:rsidRPr="007F17B8">
        <w:t xml:space="preserve">tomto dni </w:t>
      </w:r>
      <w:r w:rsidR="000B0F8A">
        <w:t>následuje</w:t>
      </w:r>
      <w:r w:rsidR="00580F83" w:rsidRPr="007F17B8">
        <w:t>.</w:t>
      </w:r>
    </w:p>
    <w:p w14:paraId="3D67728D" w14:textId="09D956D9" w:rsidR="006F2D13" w:rsidRPr="007F17B8" w:rsidRDefault="0068710D" w:rsidP="0068710D">
      <w:r>
        <w:t xml:space="preserve">(2) </w:t>
      </w:r>
      <w:r w:rsidR="00F56DFD" w:rsidRPr="007F17B8">
        <w:t>V otázkách splatnosti a výplaty mzdy, které nejsou uvedeny v odstavci 1, se postupuje podle obecných ustanovení zákoníku práce.</w:t>
      </w:r>
    </w:p>
    <w:p w14:paraId="22E6E130" w14:textId="05100330" w:rsidR="006F2D13" w:rsidRPr="007F17B8" w:rsidRDefault="00B64D04" w:rsidP="0068710D">
      <w:r w:rsidDel="00B64D04">
        <w:t xml:space="preserve"> </w:t>
      </w:r>
      <w:r w:rsidR="0068710D">
        <w:t xml:space="preserve">(4) </w:t>
      </w:r>
      <w:r w:rsidR="00F56DFD" w:rsidRPr="007F17B8">
        <w:t>Záloha na mzdu se nevyplácí.</w:t>
      </w:r>
    </w:p>
    <w:p w14:paraId="0E59B553" w14:textId="77777777" w:rsidR="00E95381" w:rsidRPr="007F17B8" w:rsidRDefault="00E95381" w:rsidP="0068710D"/>
    <w:p w14:paraId="228DDE30" w14:textId="5256F193" w:rsidR="006F2D13" w:rsidRPr="007F17B8" w:rsidRDefault="004B0C72">
      <w:pPr>
        <w:spacing w:after="3" w:line="259" w:lineRule="auto"/>
        <w:ind w:left="889" w:right="58"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Článek 1</w:t>
      </w:r>
      <w:r w:rsidR="00D5720D">
        <w:rPr>
          <w:rFonts w:asciiTheme="minorHAnsi" w:hAnsiTheme="minorHAnsi" w:cstheme="minorHAnsi"/>
          <w:b/>
          <w:color w:val="auto"/>
          <w:szCs w:val="24"/>
        </w:rPr>
        <w:t>7</w:t>
      </w:r>
    </w:p>
    <w:p w14:paraId="37919148" w14:textId="77777777" w:rsidR="0043171F" w:rsidRPr="007F17B8" w:rsidRDefault="0043171F">
      <w:pPr>
        <w:spacing w:after="3" w:line="259" w:lineRule="auto"/>
        <w:ind w:left="889" w:right="58"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Přechodná ustanovení</w:t>
      </w:r>
    </w:p>
    <w:p w14:paraId="667F59AF" w14:textId="5BF64554" w:rsidR="0043171F" w:rsidRPr="007F17B8" w:rsidRDefault="0043171F" w:rsidP="0068710D">
      <w:pPr>
        <w:rPr>
          <w:b/>
        </w:rPr>
      </w:pPr>
      <w:r w:rsidRPr="007F17B8">
        <w:t>Zamě</w:t>
      </w:r>
      <w:r w:rsidR="00D82D08" w:rsidRPr="007F17B8">
        <w:t xml:space="preserve">stnanci, kteří ke dni účinnosti </w:t>
      </w:r>
      <w:r w:rsidR="00892505">
        <w:t xml:space="preserve">tohoto vnitřního mzdového předpisu </w:t>
      </w:r>
      <w:r w:rsidRPr="007F17B8">
        <w:t xml:space="preserve">konají na </w:t>
      </w:r>
      <w:r w:rsidR="00426A7F" w:rsidRPr="007F17B8">
        <w:t xml:space="preserve">UMPRUM </w:t>
      </w:r>
      <w:r w:rsidRPr="007F17B8">
        <w:t xml:space="preserve">dle pracovní smlouvy práci, se zařadí do mzdové třídy odpovídající označení pracovní </w:t>
      </w:r>
      <w:r w:rsidR="00817DCF" w:rsidRPr="007F17B8">
        <w:t xml:space="preserve">činnosti </w:t>
      </w:r>
      <w:r w:rsidRPr="007F17B8">
        <w:t>podle Přílohy č. 1.</w:t>
      </w:r>
    </w:p>
    <w:p w14:paraId="2FC06368" w14:textId="2F0B1124" w:rsidR="008513B0" w:rsidRPr="007F17B8" w:rsidRDefault="008513B0" w:rsidP="00C034FA">
      <w:pPr>
        <w:spacing w:after="3" w:line="259" w:lineRule="auto"/>
        <w:ind w:right="58"/>
        <w:rPr>
          <w:rFonts w:asciiTheme="minorHAnsi" w:hAnsiTheme="minorHAnsi" w:cstheme="minorHAnsi"/>
          <w:b/>
          <w:color w:val="auto"/>
          <w:szCs w:val="24"/>
        </w:rPr>
      </w:pPr>
    </w:p>
    <w:p w14:paraId="02B2601B" w14:textId="6C7E6386" w:rsidR="0043171F" w:rsidRPr="007F17B8" w:rsidRDefault="004B0C72" w:rsidP="0043171F">
      <w:pPr>
        <w:spacing w:after="3" w:line="259" w:lineRule="auto"/>
        <w:ind w:left="3828" w:right="58" w:firstLine="420"/>
        <w:rPr>
          <w:rFonts w:asciiTheme="minorHAnsi" w:hAnsiTheme="minorHAnsi" w:cstheme="minorHAnsi"/>
          <w:b/>
          <w:color w:val="auto"/>
          <w:szCs w:val="24"/>
        </w:rPr>
      </w:pPr>
      <w:r w:rsidRPr="007F17B8">
        <w:rPr>
          <w:rFonts w:asciiTheme="minorHAnsi" w:hAnsiTheme="minorHAnsi" w:cstheme="minorHAnsi"/>
          <w:b/>
          <w:color w:val="auto"/>
          <w:szCs w:val="24"/>
        </w:rPr>
        <w:t xml:space="preserve">Článek </w:t>
      </w:r>
      <w:r w:rsidR="00D5720D">
        <w:rPr>
          <w:rFonts w:asciiTheme="minorHAnsi" w:hAnsiTheme="minorHAnsi" w:cstheme="minorHAnsi"/>
          <w:b/>
          <w:color w:val="auto"/>
          <w:szCs w:val="24"/>
        </w:rPr>
        <w:t>18</w:t>
      </w:r>
    </w:p>
    <w:p w14:paraId="101D9EB0" w14:textId="77777777" w:rsidR="006F2D13" w:rsidRPr="007F17B8" w:rsidRDefault="00F56DFD">
      <w:pPr>
        <w:spacing w:after="63" w:line="259" w:lineRule="auto"/>
        <w:ind w:left="889" w:right="43" w:hanging="10"/>
        <w:jc w:val="center"/>
        <w:rPr>
          <w:rFonts w:asciiTheme="minorHAnsi" w:hAnsiTheme="minorHAnsi" w:cstheme="minorHAnsi"/>
          <w:b/>
          <w:color w:val="auto"/>
          <w:szCs w:val="24"/>
        </w:rPr>
      </w:pPr>
      <w:r w:rsidRPr="007F17B8">
        <w:rPr>
          <w:rFonts w:asciiTheme="minorHAnsi" w:hAnsiTheme="minorHAnsi" w:cstheme="minorHAnsi"/>
          <w:b/>
          <w:color w:val="auto"/>
          <w:szCs w:val="24"/>
        </w:rPr>
        <w:t>Závěrečná ustanovení</w:t>
      </w:r>
    </w:p>
    <w:p w14:paraId="5B5D863A" w14:textId="11CE8B79" w:rsidR="006F2D13" w:rsidRPr="007F17B8" w:rsidRDefault="0068710D" w:rsidP="0068710D">
      <w:r>
        <w:t xml:space="preserve">(1) </w:t>
      </w:r>
      <w:r w:rsidR="00F56DFD" w:rsidRPr="007F17B8">
        <w:t xml:space="preserve">Další záležitosti týkající se mzdy zaměstnance, které nejsou obsaženy v tomto </w:t>
      </w:r>
      <w:r w:rsidR="00892505">
        <w:t xml:space="preserve">vnitřním </w:t>
      </w:r>
      <w:r w:rsidR="00F56DFD" w:rsidRPr="007F17B8">
        <w:t>mzdovém předpise, se řídí obecně závaznými právními předpisy.</w:t>
      </w:r>
    </w:p>
    <w:p w14:paraId="2DF34A12" w14:textId="3BC96046" w:rsidR="006F2D13" w:rsidRPr="007F17B8" w:rsidRDefault="0068710D" w:rsidP="0068710D">
      <w:r>
        <w:t xml:space="preserve">(2) </w:t>
      </w:r>
      <w:r w:rsidR="00F56DFD" w:rsidRPr="007F17B8">
        <w:t xml:space="preserve">Personální oddělení </w:t>
      </w:r>
      <w:r w:rsidR="00FC1837" w:rsidRPr="007F17B8">
        <w:t>UMPRUM</w:t>
      </w:r>
      <w:r w:rsidR="00F56DFD" w:rsidRPr="007F17B8">
        <w:t xml:space="preserve"> poskytuje odborné konzultace před rozhodnutím ve všech i sporných mzdových záležitostech a kontroluje dodržování obecně závazných právních předpisů a tohoto </w:t>
      </w:r>
      <w:r w:rsidR="00892505">
        <w:t xml:space="preserve">vnitřního </w:t>
      </w:r>
      <w:r w:rsidR="00F56DFD" w:rsidRPr="007F17B8">
        <w:t>mzdového předpisu.</w:t>
      </w:r>
    </w:p>
    <w:p w14:paraId="696D56B3" w14:textId="377F2390" w:rsidR="006F2D13" w:rsidRPr="007F17B8" w:rsidRDefault="0068710D" w:rsidP="0068710D">
      <w:r>
        <w:t xml:space="preserve">(3) </w:t>
      </w:r>
      <w:r w:rsidR="00F56DFD" w:rsidRPr="007F17B8">
        <w:t>Vedoucí zaměstnanci jsou povinni bezodkladně po nabytí platnosti</w:t>
      </w:r>
      <w:r w:rsidR="0043171F" w:rsidRPr="007F17B8">
        <w:t xml:space="preserve"> </w:t>
      </w:r>
      <w:r w:rsidR="00892505">
        <w:t xml:space="preserve">tohoto </w:t>
      </w:r>
      <w:r w:rsidR="0043171F" w:rsidRPr="007F17B8">
        <w:t>vnitřního</w:t>
      </w:r>
      <w:r w:rsidR="00F56DFD" w:rsidRPr="007F17B8">
        <w:t xml:space="preserve"> mzdového předpisu seznámit své podřízené s tímto předpisem. Táž povinnost jim vzniká i v případě nástupu nového zaměstnance.</w:t>
      </w:r>
    </w:p>
    <w:p w14:paraId="22A3F9C7" w14:textId="4D92C550" w:rsidR="006F2D13" w:rsidRPr="007F17B8" w:rsidRDefault="0068710D" w:rsidP="0068710D">
      <w:r>
        <w:t xml:space="preserve">(4) </w:t>
      </w:r>
      <w:r w:rsidR="00F56DFD" w:rsidRPr="007F17B8">
        <w:t>Zaměstnavatel provede změny zařazení zaměstnanců podle tohoto vnitřního mzdového předpisu do 2 měsíců od nabytí jeho účinnosti.</w:t>
      </w:r>
    </w:p>
    <w:p w14:paraId="07B21E97" w14:textId="12A876E4" w:rsidR="006F2D13" w:rsidRPr="007F17B8" w:rsidRDefault="0068710D" w:rsidP="0068710D">
      <w:r>
        <w:t xml:space="preserve">(5) </w:t>
      </w:r>
      <w:r w:rsidR="00F56DFD" w:rsidRPr="007F17B8">
        <w:t xml:space="preserve">Součástí tohoto </w:t>
      </w:r>
      <w:r w:rsidR="00B06F73" w:rsidRPr="007F17B8">
        <w:t xml:space="preserve">vnitřního </w:t>
      </w:r>
      <w:r w:rsidR="00F56DFD" w:rsidRPr="007F17B8">
        <w:t>mzdového předpisu jsou tyto přílohy:</w:t>
      </w:r>
    </w:p>
    <w:p w14:paraId="574C2B6B" w14:textId="77777777" w:rsidR="006F2D13" w:rsidRPr="007F17B8" w:rsidRDefault="00F56DFD" w:rsidP="0068710D">
      <w:pPr>
        <w:numPr>
          <w:ilvl w:val="0"/>
          <w:numId w:val="21"/>
        </w:numPr>
        <w:spacing w:after="34"/>
        <w:ind w:left="851" w:right="14"/>
        <w:rPr>
          <w:rFonts w:asciiTheme="minorHAnsi" w:hAnsiTheme="minorHAnsi" w:cstheme="minorHAnsi"/>
          <w:color w:val="auto"/>
          <w:szCs w:val="24"/>
        </w:rPr>
      </w:pPr>
      <w:r w:rsidRPr="007F17B8">
        <w:rPr>
          <w:rFonts w:asciiTheme="minorHAnsi" w:hAnsiTheme="minorHAnsi" w:cstheme="minorHAnsi"/>
          <w:color w:val="auto"/>
          <w:szCs w:val="24"/>
        </w:rPr>
        <w:t>Příloha č. 1 - Katalog prací pro zaměstnance,</w:t>
      </w:r>
    </w:p>
    <w:p w14:paraId="202A9A4A" w14:textId="77777777" w:rsidR="006F2D13" w:rsidRPr="007F17B8" w:rsidRDefault="00CD6E22" w:rsidP="00502C00">
      <w:pPr>
        <w:numPr>
          <w:ilvl w:val="0"/>
          <w:numId w:val="21"/>
        </w:numPr>
        <w:spacing w:after="11"/>
        <w:ind w:left="1418" w:right="14" w:hanging="567"/>
        <w:rPr>
          <w:rFonts w:asciiTheme="minorHAnsi" w:hAnsiTheme="minorHAnsi" w:cstheme="minorHAnsi"/>
          <w:color w:val="auto"/>
          <w:szCs w:val="24"/>
        </w:rPr>
      </w:pPr>
      <w:r w:rsidRPr="007F17B8">
        <w:rPr>
          <w:rFonts w:asciiTheme="minorHAnsi" w:hAnsiTheme="minorHAnsi" w:cstheme="minorHAnsi"/>
          <w:color w:val="auto"/>
          <w:szCs w:val="24"/>
        </w:rPr>
        <w:t xml:space="preserve">Příloha č. </w:t>
      </w:r>
      <w:r w:rsidR="00F56DFD" w:rsidRPr="007F17B8">
        <w:rPr>
          <w:rFonts w:asciiTheme="minorHAnsi" w:hAnsiTheme="minorHAnsi" w:cstheme="minorHAnsi"/>
          <w:color w:val="auto"/>
          <w:szCs w:val="24"/>
        </w:rPr>
        <w:t>2 - Kvalifikační předpoklady a požadavky pro mzdové zařazování zaměstnanců,</w:t>
      </w:r>
    </w:p>
    <w:p w14:paraId="1D6DCA5F" w14:textId="2FF83817" w:rsidR="006F2D13" w:rsidRPr="007F17B8" w:rsidRDefault="00F56DFD" w:rsidP="0068710D">
      <w:pPr>
        <w:numPr>
          <w:ilvl w:val="0"/>
          <w:numId w:val="22"/>
        </w:numPr>
        <w:spacing w:after="34"/>
        <w:ind w:left="851" w:right="14"/>
        <w:rPr>
          <w:rFonts w:asciiTheme="minorHAnsi" w:hAnsiTheme="minorHAnsi" w:cstheme="minorHAnsi"/>
          <w:color w:val="auto"/>
          <w:szCs w:val="24"/>
        </w:rPr>
      </w:pPr>
      <w:r w:rsidRPr="007F17B8">
        <w:rPr>
          <w:rFonts w:asciiTheme="minorHAnsi" w:hAnsiTheme="minorHAnsi" w:cstheme="minorHAnsi"/>
          <w:color w:val="auto"/>
          <w:szCs w:val="24"/>
        </w:rPr>
        <w:t xml:space="preserve">Příloha č. 3 - Mzdové tarify skupiny </w:t>
      </w:r>
      <w:r w:rsidR="00CD6E22" w:rsidRPr="007F17B8">
        <w:rPr>
          <w:rFonts w:asciiTheme="minorHAnsi" w:hAnsiTheme="minorHAnsi" w:cstheme="minorHAnsi"/>
          <w:color w:val="auto"/>
          <w:szCs w:val="24"/>
        </w:rPr>
        <w:t xml:space="preserve">zaměstnanců </w:t>
      </w:r>
      <w:r w:rsidRPr="007F17B8">
        <w:rPr>
          <w:rFonts w:asciiTheme="minorHAnsi" w:hAnsiTheme="minorHAnsi" w:cstheme="minorHAnsi"/>
          <w:color w:val="auto"/>
          <w:szCs w:val="24"/>
        </w:rPr>
        <w:t>A</w:t>
      </w:r>
      <w:r w:rsidR="00C6514A">
        <w:rPr>
          <w:rFonts w:asciiTheme="minorHAnsi" w:hAnsiTheme="minorHAnsi" w:cstheme="minorHAnsi"/>
          <w:color w:val="auto"/>
          <w:szCs w:val="24"/>
        </w:rPr>
        <w:t>, U,</w:t>
      </w:r>
      <w:r w:rsidRPr="007F17B8">
        <w:rPr>
          <w:rFonts w:asciiTheme="minorHAnsi" w:hAnsiTheme="minorHAnsi" w:cstheme="minorHAnsi"/>
          <w:color w:val="auto"/>
          <w:szCs w:val="24"/>
        </w:rPr>
        <w:t xml:space="preserve"> T</w:t>
      </w:r>
      <w:r w:rsidR="00C6514A">
        <w:rPr>
          <w:rFonts w:asciiTheme="minorHAnsi" w:hAnsiTheme="minorHAnsi" w:cstheme="minorHAnsi"/>
          <w:color w:val="auto"/>
          <w:szCs w:val="24"/>
        </w:rPr>
        <w:t xml:space="preserve"> a V;</w:t>
      </w:r>
    </w:p>
    <w:p w14:paraId="17F96EEA" w14:textId="2841E5B0" w:rsidR="006F2D13" w:rsidRPr="007F17B8" w:rsidRDefault="00F56DFD" w:rsidP="0068710D">
      <w:pPr>
        <w:numPr>
          <w:ilvl w:val="0"/>
          <w:numId w:val="22"/>
        </w:numPr>
        <w:spacing w:after="34"/>
        <w:ind w:left="851" w:right="14"/>
        <w:rPr>
          <w:rFonts w:asciiTheme="minorHAnsi" w:hAnsiTheme="minorHAnsi" w:cstheme="minorHAnsi"/>
          <w:color w:val="auto"/>
          <w:szCs w:val="24"/>
        </w:rPr>
      </w:pPr>
      <w:r w:rsidRPr="007F17B8">
        <w:rPr>
          <w:rFonts w:asciiTheme="minorHAnsi" w:hAnsiTheme="minorHAnsi" w:cstheme="minorHAnsi"/>
          <w:color w:val="auto"/>
          <w:szCs w:val="24"/>
        </w:rPr>
        <w:t xml:space="preserve">Příloha č. 4 </w:t>
      </w:r>
      <w:r w:rsidR="00D5720D">
        <w:rPr>
          <w:rFonts w:asciiTheme="minorHAnsi" w:hAnsiTheme="minorHAnsi" w:cstheme="minorHAnsi"/>
          <w:color w:val="auto"/>
          <w:szCs w:val="24"/>
        </w:rPr>
        <w:t>–</w:t>
      </w:r>
      <w:r w:rsidRPr="007F17B8">
        <w:rPr>
          <w:rFonts w:asciiTheme="minorHAnsi" w:hAnsiTheme="minorHAnsi" w:cstheme="minorHAnsi"/>
          <w:color w:val="auto"/>
          <w:szCs w:val="24"/>
        </w:rPr>
        <w:t xml:space="preserve"> </w:t>
      </w:r>
      <w:r w:rsidR="00D5720D">
        <w:rPr>
          <w:rFonts w:asciiTheme="minorHAnsi" w:hAnsiTheme="minorHAnsi" w:cstheme="minorHAnsi"/>
          <w:color w:val="auto"/>
          <w:szCs w:val="24"/>
        </w:rPr>
        <w:t>Funkční p</w:t>
      </w:r>
      <w:r w:rsidRPr="007F17B8">
        <w:rPr>
          <w:rFonts w:asciiTheme="minorHAnsi" w:hAnsiTheme="minorHAnsi" w:cstheme="minorHAnsi"/>
          <w:color w:val="auto"/>
          <w:szCs w:val="24"/>
        </w:rPr>
        <w:t>říplat</w:t>
      </w:r>
      <w:r w:rsidR="00D5720D">
        <w:rPr>
          <w:rFonts w:asciiTheme="minorHAnsi" w:hAnsiTheme="minorHAnsi" w:cstheme="minorHAnsi"/>
          <w:color w:val="auto"/>
          <w:szCs w:val="24"/>
        </w:rPr>
        <w:t>e</w:t>
      </w:r>
      <w:r w:rsidRPr="007F17B8">
        <w:rPr>
          <w:rFonts w:asciiTheme="minorHAnsi" w:hAnsiTheme="minorHAnsi" w:cstheme="minorHAnsi"/>
          <w:color w:val="auto"/>
          <w:szCs w:val="24"/>
        </w:rPr>
        <w:t>k</w:t>
      </w:r>
    </w:p>
    <w:p w14:paraId="5720B6A9" w14:textId="77777777" w:rsidR="00580F83" w:rsidRPr="007F17B8" w:rsidRDefault="00580F83" w:rsidP="0068710D">
      <w:pPr>
        <w:spacing w:after="34"/>
        <w:ind w:left="851" w:right="14"/>
        <w:rPr>
          <w:rFonts w:asciiTheme="minorHAnsi" w:hAnsiTheme="minorHAnsi" w:cstheme="minorHAnsi"/>
          <w:color w:val="auto"/>
          <w:szCs w:val="24"/>
        </w:rPr>
      </w:pPr>
    </w:p>
    <w:p w14:paraId="1D0C5F51" w14:textId="570D63FF" w:rsidR="006F2D13" w:rsidRPr="007F17B8" w:rsidRDefault="0068710D" w:rsidP="006B640A">
      <w:r>
        <w:t xml:space="preserve">(6) </w:t>
      </w:r>
      <w:r w:rsidR="00CD6E22" w:rsidRPr="007F17B8">
        <w:t xml:space="preserve">Zrušuje se </w:t>
      </w:r>
      <w:r w:rsidR="00892505">
        <w:t>V</w:t>
      </w:r>
      <w:r w:rsidR="00F56DFD" w:rsidRPr="007F17B8">
        <w:t xml:space="preserve">nitřní mzdový předpis </w:t>
      </w:r>
      <w:r w:rsidR="00FC1837" w:rsidRPr="007F17B8">
        <w:t>UMPRUM</w:t>
      </w:r>
      <w:r w:rsidR="00F56DFD" w:rsidRPr="007F17B8">
        <w:t xml:space="preserve"> registrovaný Ministerstvem školst</w:t>
      </w:r>
      <w:r w:rsidR="00580F83" w:rsidRPr="007F17B8">
        <w:t>ví, mládeže a tělovýchovy dne 2</w:t>
      </w:r>
      <w:r w:rsidR="006B640A">
        <w:t>0</w:t>
      </w:r>
      <w:r w:rsidR="00580F83" w:rsidRPr="007F17B8">
        <w:t xml:space="preserve">. </w:t>
      </w:r>
      <w:r w:rsidR="002C044C">
        <w:t>červen</w:t>
      </w:r>
      <w:r w:rsidR="006B640A">
        <w:t>a 2023</w:t>
      </w:r>
      <w:r w:rsidR="00580F83" w:rsidRPr="007F17B8">
        <w:t xml:space="preserve"> pod čj.</w:t>
      </w:r>
      <w:r w:rsidR="006B640A">
        <w:t xml:space="preserve"> </w:t>
      </w:r>
      <w:r w:rsidR="006B640A" w:rsidRPr="006B640A">
        <w:t>MSMT-17429/2023</w:t>
      </w:r>
      <w:r w:rsidR="00F56DFD" w:rsidRPr="007F17B8">
        <w:t>.</w:t>
      </w:r>
    </w:p>
    <w:p w14:paraId="7EB16BCE" w14:textId="58AE73BD" w:rsidR="006F2D13" w:rsidRPr="007F17B8" w:rsidRDefault="0068710D" w:rsidP="0068710D">
      <w:r>
        <w:t xml:space="preserve">(7) </w:t>
      </w:r>
      <w:r w:rsidR="00F56DFD" w:rsidRPr="007F17B8">
        <w:t xml:space="preserve">Tento vnitřní mzdový předpis byl schválen podle </w:t>
      </w:r>
      <w:r w:rsidR="00580F83" w:rsidRPr="007F17B8">
        <w:t>§</w:t>
      </w:r>
      <w:r w:rsidR="00F56DFD" w:rsidRPr="007F17B8">
        <w:t xml:space="preserve"> 9 odst. 1 písm. b) </w:t>
      </w:r>
      <w:r w:rsidR="006A0F4E">
        <w:t xml:space="preserve">bodu 3 </w:t>
      </w:r>
      <w:r w:rsidR="00F56DFD" w:rsidRPr="007F17B8">
        <w:t>zákona</w:t>
      </w:r>
      <w:r w:rsidR="00580F83" w:rsidRPr="007F17B8">
        <w:t xml:space="preserve"> Akademickým senátem </w:t>
      </w:r>
      <w:r w:rsidR="00FC1837" w:rsidRPr="007F17B8">
        <w:t>UMPRUM</w:t>
      </w:r>
      <w:r w:rsidR="00FE170D" w:rsidRPr="007F17B8">
        <w:t xml:space="preserve"> dne </w:t>
      </w:r>
      <w:proofErr w:type="gramStart"/>
      <w:r w:rsidR="006B640A">
        <w:t>xx</w:t>
      </w:r>
      <w:proofErr w:type="gramEnd"/>
      <w:r w:rsidR="006B640A">
        <w:t>.</w:t>
      </w:r>
      <w:proofErr w:type="gramStart"/>
      <w:r w:rsidR="006B640A">
        <w:t>xx</w:t>
      </w:r>
      <w:proofErr w:type="gramEnd"/>
      <w:r w:rsidR="006B640A">
        <w:t>.2024</w:t>
      </w:r>
      <w:r w:rsidR="00F56DFD" w:rsidRPr="007F17B8">
        <w:t>.</w:t>
      </w:r>
    </w:p>
    <w:p w14:paraId="54A1A275" w14:textId="7D0E1FAB" w:rsidR="00FE170D" w:rsidRPr="007F17B8" w:rsidRDefault="0068710D" w:rsidP="0068710D">
      <w:r>
        <w:t xml:space="preserve">(8) </w:t>
      </w:r>
      <w:r w:rsidR="00F56DFD" w:rsidRPr="007F17B8">
        <w:t xml:space="preserve">Tento vnitřní mzdový </w:t>
      </w:r>
      <w:r w:rsidR="00580F83" w:rsidRPr="007F17B8">
        <w:t>předpis nabývá platnosti podle §</w:t>
      </w:r>
      <w:r w:rsidR="00F56DFD" w:rsidRPr="007F17B8">
        <w:t xml:space="preserve"> 36 odst. 4 zákona dnem registrace Ministerstvem školství, mládeže a tělovýchovy.</w:t>
      </w:r>
    </w:p>
    <w:p w14:paraId="1811671D" w14:textId="4EAD6E43" w:rsidR="00FE170D" w:rsidRPr="007F17B8" w:rsidRDefault="0068710D" w:rsidP="0068710D">
      <w:r>
        <w:t xml:space="preserve">(9) </w:t>
      </w:r>
      <w:r w:rsidR="00F56DFD" w:rsidRPr="007F17B8">
        <w:t>Tento vnitřní mzdový p</w:t>
      </w:r>
      <w:r w:rsidR="00FE170D" w:rsidRPr="007F17B8">
        <w:t xml:space="preserve">ředpis nabývá účinnosti </w:t>
      </w:r>
      <w:r w:rsidR="003F60A4">
        <w:t xml:space="preserve">od </w:t>
      </w:r>
      <w:proofErr w:type="gramStart"/>
      <w:r w:rsidR="003F60A4">
        <w:t>1.1.2025</w:t>
      </w:r>
      <w:proofErr w:type="gramEnd"/>
      <w:r w:rsidR="003F60A4">
        <w:t xml:space="preserve"> nebo </w:t>
      </w:r>
      <w:r w:rsidR="00FE170D" w:rsidRPr="007F17B8">
        <w:t>d</w:t>
      </w:r>
      <w:r w:rsidR="00F56DFD" w:rsidRPr="007F17B8">
        <w:t>n</w:t>
      </w:r>
      <w:r w:rsidR="00FE170D" w:rsidRPr="007F17B8">
        <w:t>e</w:t>
      </w:r>
      <w:r w:rsidR="00892505">
        <w:t>m</w:t>
      </w:r>
      <w:r w:rsidR="00FE170D" w:rsidRPr="007F17B8">
        <w:t xml:space="preserve"> </w:t>
      </w:r>
      <w:r w:rsidR="00591934">
        <w:t xml:space="preserve">registrace </w:t>
      </w:r>
      <w:r w:rsidR="00591934" w:rsidRPr="007F17B8">
        <w:t>Ministerstvem školství, mládeže a tělovýchovy</w:t>
      </w:r>
      <w:r w:rsidR="003F60A4">
        <w:t xml:space="preserve"> podle toho, který je pozděj</w:t>
      </w:r>
      <w:r w:rsidR="00654036">
        <w:t>š</w:t>
      </w:r>
      <w:r w:rsidR="003F60A4">
        <w:t>í</w:t>
      </w:r>
      <w:r w:rsidR="00F56DFD" w:rsidRPr="007F17B8">
        <w:t>.</w:t>
      </w:r>
    </w:p>
    <w:p w14:paraId="732B09B1" w14:textId="77777777" w:rsidR="0068710D" w:rsidRDefault="0068710D" w:rsidP="00FE170D">
      <w:pPr>
        <w:spacing w:after="19" w:line="259" w:lineRule="auto"/>
        <w:ind w:right="-32"/>
        <w:jc w:val="center"/>
        <w:rPr>
          <w:rFonts w:asciiTheme="minorHAnsi" w:hAnsiTheme="minorHAnsi" w:cstheme="minorHAnsi"/>
          <w:b/>
          <w:color w:val="auto"/>
          <w:szCs w:val="24"/>
        </w:rPr>
      </w:pPr>
    </w:p>
    <w:p w14:paraId="551FB540" w14:textId="247D613E" w:rsidR="0068710D" w:rsidRDefault="0068710D" w:rsidP="00FE170D">
      <w:pPr>
        <w:spacing w:after="19" w:line="259" w:lineRule="auto"/>
        <w:ind w:right="-32"/>
        <w:jc w:val="center"/>
        <w:rPr>
          <w:rFonts w:asciiTheme="minorHAnsi" w:hAnsiTheme="minorHAnsi" w:cstheme="minorHAnsi"/>
          <w:b/>
          <w:color w:val="auto"/>
          <w:szCs w:val="24"/>
        </w:rPr>
      </w:pPr>
    </w:p>
    <w:p w14:paraId="79085273" w14:textId="15F7D168" w:rsidR="001074FD" w:rsidRDefault="001074FD" w:rsidP="00FE170D">
      <w:pPr>
        <w:spacing w:after="19" w:line="259" w:lineRule="auto"/>
        <w:ind w:right="-32"/>
        <w:jc w:val="center"/>
        <w:rPr>
          <w:rFonts w:asciiTheme="minorHAnsi" w:hAnsiTheme="minorHAnsi" w:cstheme="minorHAnsi"/>
          <w:b/>
          <w:color w:val="auto"/>
          <w:szCs w:val="24"/>
        </w:rPr>
      </w:pPr>
    </w:p>
    <w:p w14:paraId="5F29368E" w14:textId="53809EB2" w:rsidR="001074FD" w:rsidRDefault="001074FD" w:rsidP="00FE170D">
      <w:pPr>
        <w:spacing w:after="19" w:line="259" w:lineRule="auto"/>
        <w:ind w:right="-32"/>
        <w:jc w:val="center"/>
        <w:rPr>
          <w:rFonts w:asciiTheme="minorHAnsi" w:hAnsiTheme="minorHAnsi" w:cstheme="minorHAnsi"/>
          <w:b/>
          <w:color w:val="auto"/>
          <w:szCs w:val="24"/>
        </w:rPr>
      </w:pPr>
    </w:p>
    <w:p w14:paraId="0854E623" w14:textId="77777777" w:rsidR="001074FD" w:rsidRDefault="001074FD" w:rsidP="00FE170D">
      <w:pPr>
        <w:spacing w:after="19" w:line="259" w:lineRule="auto"/>
        <w:ind w:right="-32"/>
        <w:jc w:val="center"/>
        <w:rPr>
          <w:rFonts w:asciiTheme="minorHAnsi" w:hAnsiTheme="minorHAnsi" w:cstheme="minorHAnsi"/>
          <w:b/>
          <w:color w:val="auto"/>
          <w:szCs w:val="24"/>
        </w:rPr>
      </w:pPr>
    </w:p>
    <w:p w14:paraId="2ACFE054" w14:textId="554D78A3" w:rsidR="00FE170D" w:rsidRPr="007F17B8" w:rsidRDefault="002C044C" w:rsidP="00FE170D">
      <w:pPr>
        <w:spacing w:after="19" w:line="259" w:lineRule="auto"/>
        <w:ind w:right="-32"/>
        <w:jc w:val="center"/>
        <w:rPr>
          <w:rFonts w:asciiTheme="minorHAnsi" w:hAnsiTheme="minorHAnsi" w:cstheme="minorHAnsi"/>
          <w:b/>
          <w:color w:val="auto"/>
          <w:szCs w:val="24"/>
        </w:rPr>
      </w:pPr>
      <w:r>
        <w:rPr>
          <w:rFonts w:asciiTheme="minorHAnsi" w:hAnsiTheme="minorHAnsi" w:cstheme="minorHAnsi"/>
          <w:b/>
          <w:color w:val="auto"/>
          <w:szCs w:val="24"/>
        </w:rPr>
        <w:t>P</w:t>
      </w:r>
      <w:r w:rsidR="00F56DFD" w:rsidRPr="007F17B8">
        <w:rPr>
          <w:rFonts w:asciiTheme="minorHAnsi" w:hAnsiTheme="minorHAnsi" w:cstheme="minorHAnsi"/>
          <w:b/>
          <w:color w:val="auto"/>
          <w:szCs w:val="24"/>
        </w:rPr>
        <w:t xml:space="preserve">rof. </w:t>
      </w:r>
      <w:r>
        <w:rPr>
          <w:rFonts w:asciiTheme="minorHAnsi" w:hAnsiTheme="minorHAnsi" w:cstheme="minorHAnsi"/>
          <w:b/>
          <w:color w:val="auto"/>
          <w:szCs w:val="24"/>
        </w:rPr>
        <w:t>PhDr. PaedDr.</w:t>
      </w:r>
      <w:r w:rsidR="00F56DFD" w:rsidRPr="007F17B8">
        <w:rPr>
          <w:rFonts w:asciiTheme="minorHAnsi" w:hAnsiTheme="minorHAnsi" w:cstheme="minorHAnsi"/>
          <w:b/>
          <w:color w:val="auto"/>
          <w:szCs w:val="24"/>
        </w:rPr>
        <w:t xml:space="preserve"> Jindřich </w:t>
      </w:r>
      <w:proofErr w:type="gramStart"/>
      <w:r w:rsidR="0062147F">
        <w:rPr>
          <w:rFonts w:asciiTheme="minorHAnsi" w:hAnsiTheme="minorHAnsi" w:cstheme="minorHAnsi"/>
          <w:b/>
          <w:color w:val="auto"/>
          <w:szCs w:val="24"/>
        </w:rPr>
        <w:t xml:space="preserve">Vybíral , </w:t>
      </w:r>
      <w:proofErr w:type="spellStart"/>
      <w:r w:rsidR="0062147F">
        <w:rPr>
          <w:rFonts w:asciiTheme="minorHAnsi" w:hAnsiTheme="minorHAnsi" w:cstheme="minorHAnsi"/>
          <w:b/>
          <w:color w:val="auto"/>
          <w:szCs w:val="24"/>
        </w:rPr>
        <w:t>D</w:t>
      </w:r>
      <w:r>
        <w:rPr>
          <w:rFonts w:asciiTheme="minorHAnsi" w:hAnsiTheme="minorHAnsi" w:cstheme="minorHAnsi"/>
          <w:b/>
          <w:color w:val="auto"/>
          <w:szCs w:val="24"/>
        </w:rPr>
        <w:t>Sc</w:t>
      </w:r>
      <w:proofErr w:type="spellEnd"/>
      <w:proofErr w:type="gramEnd"/>
      <w:r>
        <w:rPr>
          <w:rFonts w:asciiTheme="minorHAnsi" w:hAnsiTheme="minorHAnsi" w:cstheme="minorHAnsi"/>
          <w:b/>
          <w:color w:val="auto"/>
          <w:szCs w:val="24"/>
        </w:rPr>
        <w:t xml:space="preserve">. </w:t>
      </w:r>
      <w:r w:rsidR="00F56DFD" w:rsidRPr="007F17B8">
        <w:rPr>
          <w:rFonts w:asciiTheme="minorHAnsi" w:hAnsiTheme="minorHAnsi" w:cstheme="minorHAnsi"/>
          <w:b/>
          <w:color w:val="auto"/>
          <w:szCs w:val="24"/>
        </w:rPr>
        <w:t>v. r.</w:t>
      </w:r>
    </w:p>
    <w:p w14:paraId="5F873584" w14:textId="03DDB250" w:rsidR="006F2D13" w:rsidRPr="007F17B8" w:rsidRDefault="00F56DFD" w:rsidP="00FE170D">
      <w:pPr>
        <w:spacing w:after="19" w:line="259" w:lineRule="auto"/>
        <w:ind w:right="-32"/>
        <w:jc w:val="center"/>
        <w:rPr>
          <w:rFonts w:asciiTheme="minorHAnsi" w:hAnsiTheme="minorHAnsi" w:cstheme="minorHAnsi"/>
          <w:color w:val="auto"/>
          <w:szCs w:val="24"/>
        </w:rPr>
        <w:sectPr w:rsidR="006F2D13" w:rsidRPr="007F17B8" w:rsidSect="007F17B8">
          <w:headerReference w:type="even" r:id="rId10"/>
          <w:headerReference w:type="default" r:id="rId11"/>
          <w:footerReference w:type="even" r:id="rId12"/>
          <w:footerReference w:type="default" r:id="rId13"/>
          <w:headerReference w:type="first" r:id="rId14"/>
          <w:footerReference w:type="first" r:id="rId15"/>
          <w:pgSz w:w="11900" w:h="16840"/>
          <w:pgMar w:top="396" w:right="1671" w:bottom="879" w:left="1189" w:header="763" w:footer="929" w:gutter="0"/>
          <w:cols w:space="708"/>
          <w:titlePg/>
          <w:docGrid w:linePitch="354"/>
        </w:sectPr>
      </w:pPr>
      <w:r w:rsidRPr="007F17B8">
        <w:rPr>
          <w:rFonts w:asciiTheme="minorHAnsi" w:hAnsiTheme="minorHAnsi" w:cstheme="minorHAnsi"/>
          <w:color w:val="auto"/>
          <w:szCs w:val="24"/>
        </w:rPr>
        <w:t>rektor</w:t>
      </w:r>
    </w:p>
    <w:p w14:paraId="340B9684" w14:textId="77777777" w:rsidR="00F70FC9" w:rsidRPr="00502C00" w:rsidRDefault="00F70FC9" w:rsidP="00F70FC9">
      <w:pPr>
        <w:spacing w:after="0" w:line="265" w:lineRule="auto"/>
        <w:ind w:left="10" w:right="-15" w:hanging="10"/>
        <w:jc w:val="right"/>
        <w:rPr>
          <w:rFonts w:asciiTheme="minorHAnsi" w:hAnsiTheme="minorHAnsi" w:cstheme="minorHAnsi"/>
          <w:b/>
          <w:i/>
          <w:color w:val="auto"/>
          <w:sz w:val="22"/>
        </w:rPr>
      </w:pPr>
      <w:r w:rsidRPr="00502C00">
        <w:rPr>
          <w:rFonts w:asciiTheme="minorHAnsi" w:hAnsiTheme="minorHAnsi" w:cstheme="minorHAnsi"/>
          <w:b/>
          <w:i/>
          <w:color w:val="auto"/>
          <w:sz w:val="22"/>
        </w:rPr>
        <w:t xml:space="preserve">Příloha č. 1 </w:t>
      </w:r>
    </w:p>
    <w:p w14:paraId="3B9A214B" w14:textId="77777777" w:rsidR="00F70FC9" w:rsidRPr="00502C00" w:rsidRDefault="00F70FC9" w:rsidP="00F70FC9">
      <w:pPr>
        <w:spacing w:after="0" w:line="265" w:lineRule="auto"/>
        <w:ind w:left="10" w:right="-15" w:hanging="10"/>
        <w:jc w:val="right"/>
        <w:rPr>
          <w:rFonts w:asciiTheme="minorHAnsi" w:hAnsiTheme="minorHAnsi" w:cstheme="minorHAnsi"/>
          <w:b/>
          <w:i/>
          <w:color w:val="auto"/>
          <w:sz w:val="22"/>
        </w:rPr>
      </w:pPr>
      <w:r w:rsidRPr="00502C00">
        <w:rPr>
          <w:rFonts w:asciiTheme="minorHAnsi" w:hAnsiTheme="minorHAnsi" w:cstheme="minorHAnsi"/>
          <w:b/>
          <w:i/>
          <w:color w:val="auto"/>
          <w:sz w:val="22"/>
        </w:rPr>
        <w:t>k vnitřnímu mzdovému předpisu UMPRUM</w:t>
      </w:r>
    </w:p>
    <w:p w14:paraId="22FBFDD5" w14:textId="77777777" w:rsidR="00F70FC9" w:rsidRPr="007F17B8" w:rsidRDefault="00F70FC9" w:rsidP="00F70FC9">
      <w:pPr>
        <w:spacing w:after="0" w:line="265" w:lineRule="auto"/>
        <w:ind w:left="10" w:right="-15" w:hanging="10"/>
        <w:jc w:val="right"/>
        <w:rPr>
          <w:rFonts w:asciiTheme="minorHAnsi" w:hAnsiTheme="minorHAnsi" w:cstheme="minorHAnsi"/>
          <w:b/>
          <w:color w:val="auto"/>
          <w:sz w:val="22"/>
        </w:rPr>
      </w:pPr>
    </w:p>
    <w:p w14:paraId="3845A813" w14:textId="77777777" w:rsidR="00F70FC9" w:rsidRPr="00502C00" w:rsidRDefault="00F70FC9" w:rsidP="00F70FC9">
      <w:pPr>
        <w:pStyle w:val="Nadpis1"/>
        <w:rPr>
          <w:rFonts w:asciiTheme="minorHAnsi" w:hAnsiTheme="minorHAnsi" w:cstheme="minorHAnsi"/>
          <w:b/>
          <w:color w:val="auto"/>
          <w:sz w:val="24"/>
          <w:szCs w:val="24"/>
        </w:rPr>
      </w:pPr>
      <w:r w:rsidRPr="00502C00">
        <w:rPr>
          <w:rFonts w:asciiTheme="minorHAnsi" w:hAnsiTheme="minorHAnsi" w:cstheme="minorHAnsi"/>
          <w:b/>
          <w:color w:val="auto"/>
          <w:sz w:val="24"/>
          <w:szCs w:val="24"/>
        </w:rPr>
        <w:t>KATALOG PRACÍ PRO ZAMĚSTNANCE</w:t>
      </w:r>
    </w:p>
    <w:p w14:paraId="634DB69E" w14:textId="056901CC" w:rsidR="00F70FC9" w:rsidRPr="00502C00" w:rsidRDefault="00F70FC9" w:rsidP="00F70FC9">
      <w:pPr>
        <w:spacing w:after="330" w:line="223" w:lineRule="auto"/>
        <w:ind w:left="284" w:right="29"/>
        <w:rPr>
          <w:rFonts w:asciiTheme="minorHAnsi" w:hAnsiTheme="minorHAnsi" w:cstheme="minorHAnsi"/>
          <w:color w:val="auto"/>
          <w:szCs w:val="24"/>
        </w:rPr>
      </w:pPr>
      <w:r w:rsidRPr="00502C00">
        <w:rPr>
          <w:rFonts w:asciiTheme="minorHAnsi" w:hAnsiTheme="minorHAnsi" w:cstheme="minorHAnsi"/>
          <w:color w:val="auto"/>
          <w:szCs w:val="24"/>
        </w:rPr>
        <w:t>Pracovní činnosti vykonávané na UMPRUM jsou rozděleny do</w:t>
      </w:r>
      <w:r w:rsidR="002505DF">
        <w:rPr>
          <w:rFonts w:asciiTheme="minorHAnsi" w:hAnsiTheme="minorHAnsi" w:cstheme="minorHAnsi"/>
          <w:color w:val="auto"/>
          <w:szCs w:val="24"/>
        </w:rPr>
        <w:t xml:space="preserve"> čtyřech</w:t>
      </w:r>
      <w:r w:rsidRPr="00502C00">
        <w:rPr>
          <w:rFonts w:asciiTheme="minorHAnsi" w:hAnsiTheme="minorHAnsi" w:cstheme="minorHAnsi"/>
          <w:color w:val="auto"/>
          <w:szCs w:val="24"/>
        </w:rPr>
        <w:t xml:space="preserve"> skupin (čl. 5). Akademický pracovník (</w:t>
      </w:r>
      <w:proofErr w:type="gramStart"/>
      <w:r w:rsidRPr="00502C00">
        <w:rPr>
          <w:rFonts w:asciiTheme="minorHAnsi" w:hAnsiTheme="minorHAnsi" w:cstheme="minorHAnsi"/>
          <w:color w:val="auto"/>
          <w:szCs w:val="24"/>
        </w:rPr>
        <w:t xml:space="preserve">skupina A) </w:t>
      </w:r>
      <w:r w:rsidR="002505DF">
        <w:rPr>
          <w:rFonts w:asciiTheme="minorHAnsi" w:hAnsiTheme="minorHAnsi" w:cstheme="minorHAnsi"/>
          <w:color w:val="auto"/>
          <w:szCs w:val="24"/>
        </w:rPr>
        <w:t xml:space="preserve"> a </w:t>
      </w:r>
      <w:r w:rsidR="002505DF" w:rsidRPr="00502C00">
        <w:rPr>
          <w:rFonts w:asciiTheme="minorHAnsi" w:hAnsiTheme="minorHAnsi" w:cstheme="minorHAnsi"/>
          <w:color w:val="auto"/>
          <w:szCs w:val="24"/>
        </w:rPr>
        <w:t>Akademický</w:t>
      </w:r>
      <w:proofErr w:type="gramEnd"/>
      <w:r w:rsidR="002505DF" w:rsidRPr="00502C00">
        <w:rPr>
          <w:rFonts w:asciiTheme="minorHAnsi" w:hAnsiTheme="minorHAnsi" w:cstheme="minorHAnsi"/>
          <w:color w:val="auto"/>
          <w:szCs w:val="24"/>
        </w:rPr>
        <w:t xml:space="preserve"> pracovník </w:t>
      </w:r>
      <w:r w:rsidR="002505DF">
        <w:rPr>
          <w:rFonts w:asciiTheme="minorHAnsi" w:hAnsiTheme="minorHAnsi" w:cstheme="minorHAnsi"/>
          <w:color w:val="auto"/>
          <w:szCs w:val="24"/>
        </w:rPr>
        <w:t xml:space="preserve">– umělec </w:t>
      </w:r>
      <w:r w:rsidR="002505DF" w:rsidRPr="00502C00">
        <w:rPr>
          <w:rFonts w:asciiTheme="minorHAnsi" w:hAnsiTheme="minorHAnsi" w:cstheme="minorHAnsi"/>
          <w:color w:val="auto"/>
          <w:szCs w:val="24"/>
        </w:rPr>
        <w:t xml:space="preserve">(skupina </w:t>
      </w:r>
      <w:r w:rsidR="002505DF">
        <w:rPr>
          <w:rFonts w:asciiTheme="minorHAnsi" w:hAnsiTheme="minorHAnsi" w:cstheme="minorHAnsi"/>
          <w:color w:val="auto"/>
          <w:szCs w:val="24"/>
        </w:rPr>
        <w:t>U</w:t>
      </w:r>
      <w:r w:rsidR="002505DF" w:rsidRPr="00502C00">
        <w:rPr>
          <w:rFonts w:asciiTheme="minorHAnsi" w:hAnsiTheme="minorHAnsi" w:cstheme="minorHAnsi"/>
          <w:color w:val="auto"/>
          <w:szCs w:val="24"/>
        </w:rPr>
        <w:t xml:space="preserve">) </w:t>
      </w:r>
      <w:r w:rsidR="002505DF">
        <w:rPr>
          <w:rFonts w:asciiTheme="minorHAnsi" w:hAnsiTheme="minorHAnsi" w:cstheme="minorHAnsi"/>
          <w:color w:val="auto"/>
          <w:szCs w:val="24"/>
        </w:rPr>
        <w:t xml:space="preserve">  </w:t>
      </w:r>
      <w:r w:rsidRPr="00502C00">
        <w:rPr>
          <w:rFonts w:asciiTheme="minorHAnsi" w:hAnsiTheme="minorHAnsi" w:cstheme="minorHAnsi"/>
          <w:color w:val="auto"/>
          <w:szCs w:val="24"/>
        </w:rPr>
        <w:t xml:space="preserve">je na UMPRUM definován v souladu s § 70 odst. 1 a 2 zákona. Skupinu T </w:t>
      </w:r>
      <w:r w:rsidR="002505DF">
        <w:rPr>
          <w:rFonts w:asciiTheme="minorHAnsi" w:hAnsiTheme="minorHAnsi" w:cstheme="minorHAnsi"/>
          <w:color w:val="auto"/>
          <w:szCs w:val="24"/>
        </w:rPr>
        <w:t xml:space="preserve">a V </w:t>
      </w:r>
      <w:r w:rsidRPr="00502C00">
        <w:rPr>
          <w:rFonts w:asciiTheme="minorHAnsi" w:hAnsiTheme="minorHAnsi" w:cstheme="minorHAnsi"/>
          <w:color w:val="auto"/>
          <w:szCs w:val="24"/>
        </w:rPr>
        <w:t>tvoří ostatní (neakademičtí) zaměstnanci UMPRUM.</w:t>
      </w:r>
    </w:p>
    <w:p w14:paraId="3763C3CF" w14:textId="614341C8" w:rsidR="00F70FC9" w:rsidRPr="00502C00" w:rsidRDefault="00F70FC9" w:rsidP="00F70FC9">
      <w:pPr>
        <w:spacing w:after="185" w:line="261" w:lineRule="auto"/>
        <w:ind w:left="233" w:hanging="10"/>
        <w:jc w:val="left"/>
        <w:rPr>
          <w:rFonts w:asciiTheme="minorHAnsi" w:hAnsiTheme="minorHAnsi" w:cstheme="minorHAnsi"/>
          <w:b/>
          <w:color w:val="auto"/>
          <w:szCs w:val="24"/>
        </w:rPr>
      </w:pPr>
      <w:r w:rsidRPr="00502C00">
        <w:rPr>
          <w:rFonts w:asciiTheme="minorHAnsi" w:hAnsiTheme="minorHAnsi" w:cstheme="minorHAnsi"/>
          <w:b/>
          <w:color w:val="auto"/>
          <w:szCs w:val="24"/>
          <w:u w:val="single" w:color="000000"/>
        </w:rPr>
        <w:t>Skupina A: akademi</w:t>
      </w:r>
      <w:r w:rsidR="00191573">
        <w:rPr>
          <w:rFonts w:asciiTheme="minorHAnsi" w:hAnsiTheme="minorHAnsi" w:cstheme="minorHAnsi"/>
          <w:b/>
          <w:color w:val="auto"/>
          <w:szCs w:val="24"/>
          <w:u w:val="single" w:color="000000"/>
        </w:rPr>
        <w:t xml:space="preserve">cký pracovník </w:t>
      </w:r>
    </w:p>
    <w:p w14:paraId="095BB212" w14:textId="77777777" w:rsidR="00F70FC9" w:rsidRPr="00502C00" w:rsidRDefault="00F70FC9" w:rsidP="00F70FC9">
      <w:pPr>
        <w:spacing w:after="0" w:line="259" w:lineRule="auto"/>
        <w:ind w:left="219" w:hanging="10"/>
        <w:rPr>
          <w:rFonts w:asciiTheme="minorHAnsi" w:hAnsiTheme="minorHAnsi" w:cstheme="minorHAnsi"/>
          <w:b/>
          <w:color w:val="auto"/>
          <w:szCs w:val="24"/>
        </w:rPr>
      </w:pPr>
      <w:bookmarkStart w:id="0" w:name="_Hlk482016867"/>
      <w:r w:rsidRPr="00502C00">
        <w:rPr>
          <w:rFonts w:asciiTheme="minorHAnsi" w:hAnsiTheme="minorHAnsi" w:cstheme="minorHAnsi"/>
          <w:b/>
          <w:color w:val="auto"/>
          <w:szCs w:val="24"/>
        </w:rPr>
        <w:t>mzdová třída A 1:</w:t>
      </w:r>
    </w:p>
    <w:p w14:paraId="1DCB1629" w14:textId="77777777" w:rsidR="00F70FC9" w:rsidRPr="00502C00" w:rsidRDefault="00F70FC9" w:rsidP="00F70FC9">
      <w:pPr>
        <w:pStyle w:val="Nadpis2"/>
        <w:spacing w:after="0"/>
        <w:ind w:left="209" w:right="0" w:firstLine="0"/>
        <w:jc w:val="both"/>
        <w:rPr>
          <w:rFonts w:asciiTheme="minorHAnsi" w:hAnsiTheme="minorHAnsi" w:cstheme="minorHAnsi"/>
          <w:color w:val="auto"/>
          <w:sz w:val="24"/>
          <w:szCs w:val="24"/>
          <w:u w:val="single"/>
        </w:rPr>
      </w:pPr>
      <w:r w:rsidRPr="00502C00">
        <w:rPr>
          <w:rFonts w:asciiTheme="minorHAnsi" w:hAnsiTheme="minorHAnsi" w:cstheme="minorHAnsi"/>
          <w:color w:val="auto"/>
          <w:sz w:val="24"/>
          <w:szCs w:val="24"/>
          <w:u w:val="single"/>
        </w:rPr>
        <w:t>lektor:</w:t>
      </w:r>
    </w:p>
    <w:p w14:paraId="131DF086" w14:textId="1AA996C4" w:rsidR="00F70FC9" w:rsidRPr="00502C00" w:rsidRDefault="00F70FC9" w:rsidP="00F70FC9">
      <w:pPr>
        <w:spacing w:after="343" w:line="223" w:lineRule="auto"/>
        <w:ind w:left="194" w:right="115"/>
        <w:rPr>
          <w:rFonts w:asciiTheme="minorHAnsi" w:hAnsiTheme="minorHAnsi" w:cstheme="minorHAnsi"/>
          <w:color w:val="auto"/>
          <w:szCs w:val="24"/>
        </w:rPr>
      </w:pPr>
      <w:r w:rsidRPr="00502C00">
        <w:rPr>
          <w:rFonts w:asciiTheme="minorHAnsi" w:hAnsiTheme="minorHAnsi" w:cstheme="minorHAnsi"/>
          <w:color w:val="auto"/>
          <w:szCs w:val="24"/>
        </w:rPr>
        <w:t>Ve vzdělávací činnosti pomocná výuka v seminářích, cvičeních předmětů všeobecného základu. Zabezpečení provozu ateliéru. Řešení výzkumných a vývojových úkolů podle pokynů. Sebevzdělávací aktivity.</w:t>
      </w:r>
      <w:r w:rsidR="009D2070">
        <w:rPr>
          <w:rFonts w:asciiTheme="minorHAnsi" w:hAnsiTheme="minorHAnsi" w:cstheme="minorHAnsi"/>
          <w:color w:val="auto"/>
          <w:szCs w:val="24"/>
        </w:rPr>
        <w:t xml:space="preserve"> </w:t>
      </w:r>
      <w:r w:rsidR="009D2070">
        <w:rPr>
          <w:rFonts w:asciiTheme="minorHAnsi" w:hAnsiTheme="minorHAnsi" w:cstheme="minorHAnsi"/>
          <w:color w:val="auto"/>
          <w:szCs w:val="24"/>
        </w:rPr>
        <w:t>Administrativa vyplývající z vnitřních předpisů a vnitřních norem školy, členství v orgánech školy.</w:t>
      </w:r>
    </w:p>
    <w:p w14:paraId="7EA0FF0C" w14:textId="77777777" w:rsidR="00F70FC9" w:rsidRPr="00502C00" w:rsidRDefault="00F70FC9" w:rsidP="00F70FC9">
      <w:pPr>
        <w:spacing w:after="3" w:line="259" w:lineRule="auto"/>
        <w:ind w:right="101" w:firstLine="142"/>
        <w:jc w:val="left"/>
        <w:rPr>
          <w:rFonts w:asciiTheme="minorHAnsi" w:hAnsiTheme="minorHAnsi" w:cstheme="minorHAnsi"/>
          <w:b/>
          <w:color w:val="auto"/>
          <w:szCs w:val="24"/>
        </w:rPr>
      </w:pPr>
      <w:r w:rsidRPr="00502C00">
        <w:rPr>
          <w:rFonts w:asciiTheme="minorHAnsi" w:hAnsiTheme="minorHAnsi" w:cstheme="minorHAnsi"/>
          <w:b/>
          <w:color w:val="auto"/>
          <w:szCs w:val="24"/>
        </w:rPr>
        <w:t>mzdová třída A 2:</w:t>
      </w:r>
    </w:p>
    <w:p w14:paraId="01655C4F" w14:textId="104713FC" w:rsidR="00F70FC9" w:rsidRPr="00502C00" w:rsidRDefault="00F70FC9" w:rsidP="00F70FC9">
      <w:pPr>
        <w:spacing w:after="0" w:line="269" w:lineRule="auto"/>
        <w:ind w:left="182" w:hanging="10"/>
        <w:jc w:val="left"/>
        <w:rPr>
          <w:rFonts w:asciiTheme="minorHAnsi" w:hAnsiTheme="minorHAnsi" w:cstheme="minorHAnsi"/>
          <w:color w:val="auto"/>
          <w:szCs w:val="24"/>
          <w:u w:val="single"/>
        </w:rPr>
      </w:pPr>
      <w:r w:rsidRPr="00502C00">
        <w:rPr>
          <w:rFonts w:asciiTheme="minorHAnsi" w:hAnsiTheme="minorHAnsi" w:cstheme="minorHAnsi"/>
          <w:color w:val="auto"/>
          <w:szCs w:val="24"/>
          <w:u w:val="single"/>
        </w:rPr>
        <w:t>asistent:</w:t>
      </w:r>
    </w:p>
    <w:p w14:paraId="2892FA5F" w14:textId="62AC1504" w:rsidR="00F70FC9" w:rsidRPr="00502C00" w:rsidRDefault="00F70FC9" w:rsidP="00F70FC9">
      <w:pPr>
        <w:spacing w:after="296" w:line="223" w:lineRule="auto"/>
        <w:ind w:left="142" w:right="115"/>
        <w:rPr>
          <w:rFonts w:asciiTheme="minorHAnsi" w:hAnsiTheme="minorHAnsi" w:cstheme="minorHAnsi"/>
          <w:color w:val="auto"/>
          <w:szCs w:val="24"/>
        </w:rPr>
      </w:pPr>
      <w:r w:rsidRPr="00502C00">
        <w:rPr>
          <w:rFonts w:asciiTheme="minorHAnsi" w:hAnsiTheme="minorHAnsi" w:cstheme="minorHAnsi"/>
          <w:color w:val="auto"/>
          <w:szCs w:val="24"/>
        </w:rPr>
        <w:t xml:space="preserve">Ve vzdělávací činnosti výuka v seminářích, cvičeních předmětů všeobecného základu a specializace. Může jít o studenta doktorského studia. Ve výjimečných případech přednášky a zkoušení na základě pověření. Vedení a konzultace bakalářských prací. Umělecká tvůrčí činnost a řešení výzkumných a vývojových úkolů v rámci týmu. </w:t>
      </w:r>
      <w:r w:rsidR="00B52F6B">
        <w:rPr>
          <w:rFonts w:asciiTheme="minorHAnsi" w:hAnsiTheme="minorHAnsi" w:cstheme="minorHAnsi"/>
          <w:color w:val="auto"/>
          <w:szCs w:val="24"/>
        </w:rPr>
        <w:t>Ř</w:t>
      </w:r>
      <w:r w:rsidR="0077695A" w:rsidRPr="00502C00">
        <w:rPr>
          <w:rFonts w:asciiTheme="minorHAnsi" w:hAnsiTheme="minorHAnsi" w:cstheme="minorHAnsi"/>
          <w:color w:val="auto"/>
          <w:szCs w:val="24"/>
        </w:rPr>
        <w:t>ešení vědeckých, výzkumných a vývojových úkolů podle definovaných cílů. Může jít o výzkumného pracovníka typu „post-doc“</w:t>
      </w:r>
      <w:r w:rsidR="0077695A">
        <w:rPr>
          <w:rFonts w:asciiTheme="minorHAnsi" w:hAnsiTheme="minorHAnsi" w:cstheme="minorHAnsi"/>
          <w:color w:val="auto"/>
          <w:szCs w:val="24"/>
        </w:rPr>
        <w:t xml:space="preserve"> nebo „post-</w:t>
      </w:r>
      <w:proofErr w:type="spellStart"/>
      <w:r w:rsidR="0077695A">
        <w:rPr>
          <w:rFonts w:asciiTheme="minorHAnsi" w:hAnsiTheme="minorHAnsi" w:cstheme="minorHAnsi"/>
          <w:color w:val="auto"/>
          <w:szCs w:val="24"/>
        </w:rPr>
        <w:t>mag</w:t>
      </w:r>
      <w:proofErr w:type="spellEnd"/>
      <w:r w:rsidR="0077695A">
        <w:rPr>
          <w:rFonts w:asciiTheme="minorHAnsi" w:hAnsiTheme="minorHAnsi" w:cstheme="minorHAnsi"/>
          <w:color w:val="auto"/>
          <w:szCs w:val="24"/>
        </w:rPr>
        <w:t>“ v případě, že vedle výzkumu v rámci svého projektu zajišťuje rovněž pedagogickou činnost</w:t>
      </w:r>
      <w:r w:rsidR="0077695A" w:rsidRPr="00502C00">
        <w:rPr>
          <w:rFonts w:asciiTheme="minorHAnsi" w:hAnsiTheme="minorHAnsi" w:cstheme="minorHAnsi"/>
          <w:color w:val="auto"/>
          <w:szCs w:val="24"/>
        </w:rPr>
        <w:t>.</w:t>
      </w:r>
      <w:r w:rsidR="0077695A">
        <w:rPr>
          <w:rFonts w:asciiTheme="minorHAnsi" w:hAnsiTheme="minorHAnsi" w:cstheme="minorHAnsi"/>
          <w:color w:val="auto"/>
          <w:szCs w:val="24"/>
        </w:rPr>
        <w:t xml:space="preserve"> </w:t>
      </w:r>
      <w:r w:rsidRPr="00502C00">
        <w:rPr>
          <w:rFonts w:asciiTheme="minorHAnsi" w:hAnsiTheme="minorHAnsi" w:cstheme="minorHAnsi"/>
          <w:color w:val="auto"/>
          <w:szCs w:val="24"/>
        </w:rPr>
        <w:t>Sebevzdělávací aktivity.</w:t>
      </w:r>
      <w:r w:rsidR="009D2070">
        <w:rPr>
          <w:rFonts w:asciiTheme="minorHAnsi" w:hAnsiTheme="minorHAnsi" w:cstheme="minorHAnsi"/>
          <w:color w:val="auto"/>
          <w:szCs w:val="24"/>
        </w:rPr>
        <w:t xml:space="preserve"> </w:t>
      </w:r>
      <w:r w:rsidR="009D2070">
        <w:rPr>
          <w:rFonts w:asciiTheme="minorHAnsi" w:hAnsiTheme="minorHAnsi" w:cstheme="minorHAnsi"/>
          <w:color w:val="auto"/>
          <w:szCs w:val="24"/>
        </w:rPr>
        <w:t xml:space="preserve">Administrativa vyplývající z vnitřních předpisů a vnitřních norem školy, členství v orgánech školy. </w:t>
      </w:r>
      <w:r w:rsidR="00337ACF" w:rsidRPr="00337ACF">
        <w:rPr>
          <w:rFonts w:asciiTheme="minorHAnsi" w:hAnsiTheme="minorHAnsi" w:cstheme="minorHAnsi"/>
          <w:color w:val="auto"/>
          <w:szCs w:val="24"/>
        </w:rPr>
        <w:t xml:space="preserve"> </w:t>
      </w:r>
    </w:p>
    <w:p w14:paraId="07E2FF48" w14:textId="4BFA316C" w:rsidR="00F70FC9" w:rsidRPr="00502C00" w:rsidRDefault="0077695A" w:rsidP="00F70FC9">
      <w:pPr>
        <w:spacing w:after="0" w:line="269" w:lineRule="auto"/>
        <w:ind w:left="182" w:hanging="10"/>
        <w:jc w:val="left"/>
        <w:rPr>
          <w:rFonts w:asciiTheme="minorHAnsi" w:hAnsiTheme="minorHAnsi" w:cstheme="minorHAnsi"/>
          <w:b/>
          <w:color w:val="auto"/>
          <w:szCs w:val="24"/>
        </w:rPr>
      </w:pPr>
      <w:r>
        <w:rPr>
          <w:rFonts w:asciiTheme="minorHAnsi" w:hAnsiTheme="minorHAnsi" w:cstheme="minorHAnsi"/>
          <w:b/>
          <w:color w:val="auto"/>
          <w:szCs w:val="24"/>
        </w:rPr>
        <w:t>mzdová třída A 3</w:t>
      </w:r>
      <w:r w:rsidR="00F70FC9" w:rsidRPr="00502C00">
        <w:rPr>
          <w:rFonts w:asciiTheme="minorHAnsi" w:hAnsiTheme="minorHAnsi" w:cstheme="minorHAnsi"/>
          <w:b/>
          <w:color w:val="auto"/>
          <w:szCs w:val="24"/>
        </w:rPr>
        <w:t>:</w:t>
      </w:r>
    </w:p>
    <w:p w14:paraId="2A68329E" w14:textId="676A5083" w:rsidR="00F70FC9" w:rsidRPr="00502C00" w:rsidRDefault="00F70FC9" w:rsidP="0069248C">
      <w:pPr>
        <w:spacing w:after="0" w:line="269" w:lineRule="auto"/>
        <w:ind w:left="122" w:firstLine="20"/>
        <w:jc w:val="left"/>
        <w:rPr>
          <w:rFonts w:asciiTheme="minorHAnsi" w:hAnsiTheme="minorHAnsi" w:cstheme="minorHAnsi"/>
          <w:color w:val="auto"/>
          <w:szCs w:val="24"/>
          <w:u w:val="single"/>
        </w:rPr>
      </w:pPr>
      <w:r w:rsidRPr="00502C00">
        <w:rPr>
          <w:rFonts w:asciiTheme="minorHAnsi" w:hAnsiTheme="minorHAnsi" w:cstheme="minorHAnsi"/>
          <w:color w:val="auto"/>
          <w:szCs w:val="24"/>
          <w:u w:val="single"/>
        </w:rPr>
        <w:t>odborný asistent:</w:t>
      </w:r>
    </w:p>
    <w:p w14:paraId="7A6A997B" w14:textId="219A58DD" w:rsidR="00F70FC9" w:rsidRPr="00502C00" w:rsidRDefault="00F70FC9" w:rsidP="00F70FC9">
      <w:pPr>
        <w:spacing w:after="260" w:line="223" w:lineRule="auto"/>
        <w:ind w:left="142" w:right="115"/>
        <w:rPr>
          <w:rFonts w:asciiTheme="minorHAnsi" w:hAnsiTheme="minorHAnsi" w:cstheme="minorHAnsi"/>
          <w:color w:val="auto"/>
          <w:szCs w:val="24"/>
        </w:rPr>
      </w:pPr>
      <w:r w:rsidRPr="00502C00">
        <w:rPr>
          <w:rFonts w:asciiTheme="minorHAnsi" w:hAnsiTheme="minorHAnsi" w:cstheme="minorHAnsi"/>
          <w:color w:val="auto"/>
          <w:szCs w:val="24"/>
        </w:rPr>
        <w:t xml:space="preserve">Ve vzdělávací činnosti přednášky, zkoušení, výuka v seminářích, cvičeních a cvičeních </w:t>
      </w:r>
      <w:r w:rsidRPr="0009090E">
        <w:rPr>
          <w:rFonts w:asciiTheme="minorHAnsi" w:hAnsiTheme="minorHAnsi" w:cstheme="minorHAnsi"/>
          <w:color w:val="auto"/>
          <w:szCs w:val="24"/>
        </w:rPr>
        <w:t>předmětů všeobecného základu a specializace</w:t>
      </w:r>
      <w:r w:rsidR="00C92D74">
        <w:rPr>
          <w:rFonts w:asciiTheme="minorHAnsi" w:hAnsiTheme="minorHAnsi" w:cstheme="minorHAnsi"/>
          <w:color w:val="auto"/>
          <w:szCs w:val="24"/>
        </w:rPr>
        <w:t xml:space="preserve">. Vedení a </w:t>
      </w:r>
      <w:bookmarkStart w:id="1" w:name="_GoBack"/>
      <w:bookmarkEnd w:id="1"/>
      <w:r w:rsidRPr="0009090E">
        <w:rPr>
          <w:rFonts w:asciiTheme="minorHAnsi" w:hAnsiTheme="minorHAnsi" w:cstheme="minorHAnsi"/>
          <w:color w:val="auto"/>
          <w:szCs w:val="24"/>
        </w:rPr>
        <w:t xml:space="preserve">konzultace </w:t>
      </w:r>
      <w:r w:rsidR="00B52F6B">
        <w:rPr>
          <w:rFonts w:asciiTheme="minorHAnsi" w:hAnsiTheme="minorHAnsi" w:cstheme="minorHAnsi"/>
          <w:color w:val="auto"/>
          <w:szCs w:val="24"/>
        </w:rPr>
        <w:t xml:space="preserve">bakalářských a </w:t>
      </w:r>
      <w:r w:rsidRPr="0009090E">
        <w:rPr>
          <w:rFonts w:asciiTheme="minorHAnsi" w:hAnsiTheme="minorHAnsi" w:cstheme="minorHAnsi"/>
          <w:color w:val="auto"/>
          <w:szCs w:val="24"/>
        </w:rPr>
        <w:t>diplomových prací</w:t>
      </w:r>
      <w:r w:rsidR="00E945B1">
        <w:rPr>
          <w:rFonts w:asciiTheme="minorHAnsi" w:hAnsiTheme="minorHAnsi" w:cstheme="minorHAnsi"/>
          <w:color w:val="auto"/>
          <w:szCs w:val="24"/>
        </w:rPr>
        <w:t>. Disertační práce vede po schválení oborovou radou</w:t>
      </w:r>
      <w:r w:rsidRPr="0009090E">
        <w:rPr>
          <w:rFonts w:asciiTheme="minorHAnsi" w:hAnsiTheme="minorHAnsi" w:cstheme="minorHAnsi"/>
          <w:color w:val="auto"/>
          <w:szCs w:val="24"/>
        </w:rPr>
        <w:t>. Samostatná umělecká tvůrčí činnost. Samostatné řešení vědeckých, výzkumných a vývojových úkolů podle</w:t>
      </w:r>
      <w:r w:rsidRPr="00502C00">
        <w:rPr>
          <w:rFonts w:asciiTheme="minorHAnsi" w:hAnsiTheme="minorHAnsi" w:cstheme="minorHAnsi"/>
          <w:color w:val="auto"/>
          <w:szCs w:val="24"/>
        </w:rPr>
        <w:t xml:space="preserve"> definovaných cílů. Publikační a sebevzdělávací aktivity.</w:t>
      </w:r>
      <w:r w:rsidR="009D2070">
        <w:rPr>
          <w:rFonts w:asciiTheme="minorHAnsi" w:hAnsiTheme="minorHAnsi" w:cstheme="minorHAnsi"/>
          <w:color w:val="auto"/>
          <w:szCs w:val="24"/>
        </w:rPr>
        <w:t xml:space="preserve"> </w:t>
      </w:r>
      <w:r w:rsidR="009D2070">
        <w:rPr>
          <w:rFonts w:asciiTheme="minorHAnsi" w:hAnsiTheme="minorHAnsi" w:cstheme="minorHAnsi"/>
          <w:color w:val="auto"/>
          <w:szCs w:val="24"/>
        </w:rPr>
        <w:t>Administrativa vyplývající z vnitřních předpisů a vnitřních norem školy, členství v orgánech školy.</w:t>
      </w:r>
    </w:p>
    <w:p w14:paraId="4D0885BA" w14:textId="77777777" w:rsidR="006920F6" w:rsidRDefault="006920F6" w:rsidP="00F70FC9">
      <w:pPr>
        <w:spacing w:after="0" w:line="259" w:lineRule="auto"/>
        <w:ind w:left="132" w:hanging="10"/>
        <w:jc w:val="left"/>
        <w:rPr>
          <w:rFonts w:asciiTheme="minorHAnsi" w:hAnsiTheme="minorHAnsi" w:cstheme="minorHAnsi"/>
          <w:b/>
          <w:color w:val="auto"/>
          <w:szCs w:val="24"/>
        </w:rPr>
      </w:pPr>
    </w:p>
    <w:p w14:paraId="668F0BD4" w14:textId="09AAD908" w:rsidR="00F70FC9" w:rsidRPr="00502C00" w:rsidRDefault="0077695A" w:rsidP="00F70FC9">
      <w:pPr>
        <w:spacing w:after="0" w:line="259" w:lineRule="auto"/>
        <w:ind w:left="132" w:hanging="10"/>
        <w:jc w:val="left"/>
        <w:rPr>
          <w:rFonts w:asciiTheme="minorHAnsi" w:hAnsiTheme="minorHAnsi" w:cstheme="minorHAnsi"/>
          <w:b/>
          <w:color w:val="auto"/>
          <w:szCs w:val="24"/>
        </w:rPr>
      </w:pPr>
      <w:r>
        <w:rPr>
          <w:rFonts w:asciiTheme="minorHAnsi" w:hAnsiTheme="minorHAnsi" w:cstheme="minorHAnsi"/>
          <w:b/>
          <w:color w:val="auto"/>
          <w:szCs w:val="24"/>
        </w:rPr>
        <w:t>mzdová třída A 4</w:t>
      </w:r>
      <w:r w:rsidR="00F70FC9" w:rsidRPr="00502C00">
        <w:rPr>
          <w:rFonts w:asciiTheme="minorHAnsi" w:hAnsiTheme="minorHAnsi" w:cstheme="minorHAnsi"/>
          <w:b/>
          <w:color w:val="auto"/>
          <w:szCs w:val="24"/>
        </w:rPr>
        <w:t>:</w:t>
      </w:r>
    </w:p>
    <w:p w14:paraId="18C59F81" w14:textId="04F9922B" w:rsidR="00F70FC9" w:rsidRPr="00502C00" w:rsidRDefault="00045D82" w:rsidP="00F70FC9">
      <w:pPr>
        <w:spacing w:after="0" w:line="259" w:lineRule="auto"/>
        <w:ind w:left="132" w:hanging="10"/>
        <w:rPr>
          <w:rFonts w:asciiTheme="minorHAnsi" w:hAnsiTheme="minorHAnsi" w:cstheme="minorHAnsi"/>
          <w:color w:val="auto"/>
          <w:szCs w:val="24"/>
          <w:u w:val="single"/>
        </w:rPr>
      </w:pPr>
      <w:r>
        <w:rPr>
          <w:rFonts w:asciiTheme="minorHAnsi" w:hAnsiTheme="minorHAnsi" w:cstheme="minorHAnsi"/>
          <w:color w:val="auto"/>
          <w:szCs w:val="24"/>
          <w:u w:val="single"/>
        </w:rPr>
        <w:t>docent</w:t>
      </w:r>
      <w:r w:rsidR="00F70FC9" w:rsidRPr="00502C00">
        <w:rPr>
          <w:rFonts w:asciiTheme="minorHAnsi" w:hAnsiTheme="minorHAnsi" w:cstheme="minorHAnsi"/>
          <w:color w:val="auto"/>
          <w:szCs w:val="24"/>
          <w:u w:val="single"/>
        </w:rPr>
        <w:t>:</w:t>
      </w:r>
    </w:p>
    <w:p w14:paraId="7084E962" w14:textId="5FD46506" w:rsidR="00F70FC9" w:rsidRPr="00502C00" w:rsidRDefault="00F70FC9" w:rsidP="00F70FC9">
      <w:pPr>
        <w:spacing w:after="241" w:line="223" w:lineRule="auto"/>
        <w:ind w:left="142" w:right="115"/>
        <w:rPr>
          <w:rFonts w:asciiTheme="minorHAnsi" w:hAnsiTheme="minorHAnsi" w:cstheme="minorHAnsi"/>
          <w:color w:val="auto"/>
          <w:szCs w:val="24"/>
        </w:rPr>
      </w:pPr>
      <w:r w:rsidRPr="00502C00">
        <w:rPr>
          <w:rFonts w:asciiTheme="minorHAnsi" w:hAnsiTheme="minorHAnsi" w:cstheme="minorHAnsi"/>
          <w:color w:val="auto"/>
          <w:szCs w:val="24"/>
        </w:rPr>
        <w:t xml:space="preserve">Ve vzdělávací činnosti převážně přednášky, zkoušení, výuka v seminářích a cvičeních. Vedení, konzultace a oponování diplomových a disertačních prací. Rozsáhlejší umělecká tvůrčí činnost v národním měřítku. Samostatné tvůrčí řešení vědeckých úkolů v oblasti základního a aplikovaného výzkumu a vývoje. Vedení menších vědecko-výzkumných a uměleckých týmů. </w:t>
      </w:r>
      <w:r w:rsidR="006920F6">
        <w:rPr>
          <w:rFonts w:asciiTheme="minorHAnsi" w:hAnsiTheme="minorHAnsi"/>
          <w:szCs w:val="24"/>
        </w:rPr>
        <w:t>Může garantovat studijní program.</w:t>
      </w:r>
      <w:r w:rsidR="006920F6">
        <w:rPr>
          <w:rFonts w:asciiTheme="minorHAnsi" w:hAnsiTheme="minorHAnsi"/>
          <w:szCs w:val="24"/>
        </w:rPr>
        <w:t xml:space="preserve"> </w:t>
      </w:r>
      <w:r w:rsidR="00C5078C" w:rsidRPr="00502C00">
        <w:rPr>
          <w:rFonts w:asciiTheme="minorHAnsi" w:hAnsiTheme="minorHAnsi" w:cstheme="minorHAnsi"/>
          <w:color w:val="auto"/>
          <w:szCs w:val="24"/>
        </w:rPr>
        <w:t>Publikační a sebevzdělávací aktivity.</w:t>
      </w:r>
      <w:r w:rsidR="009D2070">
        <w:rPr>
          <w:rFonts w:asciiTheme="minorHAnsi" w:hAnsiTheme="minorHAnsi" w:cstheme="minorHAnsi"/>
          <w:color w:val="auto"/>
          <w:szCs w:val="24"/>
        </w:rPr>
        <w:t xml:space="preserve"> </w:t>
      </w:r>
      <w:r w:rsidR="009D2070">
        <w:rPr>
          <w:rFonts w:asciiTheme="minorHAnsi" w:hAnsiTheme="minorHAnsi" w:cstheme="minorHAnsi"/>
          <w:color w:val="auto"/>
          <w:szCs w:val="24"/>
        </w:rPr>
        <w:t>Administrativa vyplývající z vnitřních předpisů a vnitřních norem školy, členství v orgánech školy.</w:t>
      </w:r>
    </w:p>
    <w:p w14:paraId="35FA466B" w14:textId="497590C4" w:rsidR="00F70FC9" w:rsidRPr="00502C00" w:rsidRDefault="0077695A" w:rsidP="00F70FC9">
      <w:pPr>
        <w:spacing w:after="0" w:line="269" w:lineRule="auto"/>
        <w:ind w:left="182" w:hanging="10"/>
        <w:jc w:val="left"/>
        <w:rPr>
          <w:rFonts w:asciiTheme="minorHAnsi" w:hAnsiTheme="minorHAnsi" w:cstheme="minorHAnsi"/>
          <w:b/>
          <w:color w:val="auto"/>
          <w:szCs w:val="24"/>
        </w:rPr>
      </w:pPr>
      <w:r>
        <w:rPr>
          <w:rFonts w:asciiTheme="minorHAnsi" w:hAnsiTheme="minorHAnsi" w:cstheme="minorHAnsi"/>
          <w:b/>
          <w:color w:val="auto"/>
          <w:szCs w:val="24"/>
        </w:rPr>
        <w:t>mzdová třída A 5</w:t>
      </w:r>
      <w:r w:rsidR="00F70FC9" w:rsidRPr="00502C00">
        <w:rPr>
          <w:rFonts w:asciiTheme="minorHAnsi" w:hAnsiTheme="minorHAnsi" w:cstheme="minorHAnsi"/>
          <w:b/>
          <w:color w:val="auto"/>
          <w:szCs w:val="24"/>
        </w:rPr>
        <w:t>:</w:t>
      </w:r>
    </w:p>
    <w:p w14:paraId="5D6C4D69" w14:textId="2DEF73DB" w:rsidR="00F70FC9" w:rsidRPr="00502C00" w:rsidRDefault="003559D5" w:rsidP="00F70FC9">
      <w:pPr>
        <w:spacing w:after="0" w:line="269" w:lineRule="auto"/>
        <w:ind w:left="182" w:hanging="10"/>
        <w:rPr>
          <w:rFonts w:asciiTheme="minorHAnsi" w:hAnsiTheme="minorHAnsi" w:cstheme="minorHAnsi"/>
          <w:color w:val="auto"/>
          <w:szCs w:val="24"/>
          <w:u w:val="single"/>
        </w:rPr>
      </w:pPr>
      <w:r>
        <w:rPr>
          <w:rFonts w:asciiTheme="minorHAnsi" w:hAnsiTheme="minorHAnsi" w:cstheme="minorHAnsi"/>
          <w:color w:val="auto"/>
          <w:szCs w:val="24"/>
          <w:u w:val="single"/>
        </w:rPr>
        <w:t>profesor</w:t>
      </w:r>
      <w:r w:rsidR="00F70FC9" w:rsidRPr="00502C00">
        <w:rPr>
          <w:rFonts w:asciiTheme="minorHAnsi" w:hAnsiTheme="minorHAnsi" w:cstheme="minorHAnsi"/>
          <w:color w:val="auto"/>
          <w:szCs w:val="24"/>
          <w:u w:val="single"/>
        </w:rPr>
        <w:t>:</w:t>
      </w:r>
    </w:p>
    <w:p w14:paraId="1EE2AD7B" w14:textId="487641CE" w:rsidR="00F70FC9" w:rsidRDefault="00F70FC9" w:rsidP="000B6BE1">
      <w:pPr>
        <w:spacing w:after="296" w:line="223" w:lineRule="auto"/>
        <w:ind w:left="142" w:right="115"/>
        <w:rPr>
          <w:rFonts w:asciiTheme="minorHAnsi" w:hAnsiTheme="minorHAnsi" w:cstheme="minorHAnsi"/>
          <w:color w:val="auto"/>
          <w:szCs w:val="24"/>
        </w:rPr>
      </w:pPr>
      <w:r w:rsidRPr="00502C00">
        <w:rPr>
          <w:rFonts w:asciiTheme="minorHAnsi" w:hAnsiTheme="minorHAnsi" w:cstheme="minorHAnsi"/>
          <w:color w:val="auto"/>
          <w:szCs w:val="24"/>
        </w:rPr>
        <w:t>Ve vzdělávací činnosti převážně přednášky, zkoušení, výuka v seminářích a cvičeních, vedení ateliérů. Vedení, konzultace a oponování diplomových a disertačních prací. Umělecká tvůrčí činnost profilující obor v národním i mezinárodním měřítku a garantující jeho kvalitu. Formulování principiálně nových vědecko-výzkumných okruhů. Řešení úkolů základního i aplikovaného výzkumu a vývoje a vědeckého bádání s rozhodujícím významem pro rozvoj příslušného vědního oboru. Organizace a řízení větších vědecko-výzkumných a uměleckých týmů. Rozsáhlé publikační a sebevzdělávací aktivity.</w:t>
      </w:r>
      <w:r w:rsidR="009D2070">
        <w:rPr>
          <w:rFonts w:asciiTheme="minorHAnsi" w:hAnsiTheme="minorHAnsi" w:cstheme="minorHAnsi"/>
          <w:color w:val="auto"/>
          <w:szCs w:val="24"/>
        </w:rPr>
        <w:t xml:space="preserve"> </w:t>
      </w:r>
      <w:r w:rsidR="006920F6">
        <w:rPr>
          <w:rFonts w:asciiTheme="minorHAnsi" w:hAnsiTheme="minorHAnsi"/>
          <w:szCs w:val="24"/>
        </w:rPr>
        <w:t>Může garantovat studijní program.</w:t>
      </w:r>
      <w:r w:rsidR="006920F6">
        <w:rPr>
          <w:rFonts w:asciiTheme="minorHAnsi" w:hAnsiTheme="minorHAnsi"/>
          <w:szCs w:val="24"/>
        </w:rPr>
        <w:t xml:space="preserve"> </w:t>
      </w:r>
      <w:r w:rsidR="009D2070">
        <w:rPr>
          <w:rFonts w:asciiTheme="minorHAnsi" w:hAnsiTheme="minorHAnsi" w:cstheme="minorHAnsi"/>
          <w:color w:val="auto"/>
          <w:szCs w:val="24"/>
        </w:rPr>
        <w:t>Administrativa vyplývající z vnitřních předpisů a vnitřních norem školy, členství v orgánech školy.</w:t>
      </w:r>
    </w:p>
    <w:p w14:paraId="128ED0E7" w14:textId="77777777" w:rsidR="000B6BE1" w:rsidRDefault="000B6BE1" w:rsidP="000B6BE1">
      <w:pPr>
        <w:spacing w:after="86" w:line="216" w:lineRule="auto"/>
        <w:ind w:left="142"/>
        <w:jc w:val="left"/>
        <w:rPr>
          <w:rFonts w:asciiTheme="minorHAnsi" w:hAnsiTheme="minorHAnsi" w:cstheme="minorHAnsi"/>
          <w:b/>
          <w:color w:val="auto"/>
          <w:szCs w:val="24"/>
          <w:u w:val="single" w:color="000000"/>
        </w:rPr>
      </w:pPr>
    </w:p>
    <w:p w14:paraId="5C9ECD40" w14:textId="77777777" w:rsidR="00C24CA6" w:rsidRDefault="00C24CA6">
      <w:pPr>
        <w:spacing w:after="160" w:line="259" w:lineRule="auto"/>
        <w:jc w:val="left"/>
        <w:rPr>
          <w:rFonts w:asciiTheme="minorHAnsi" w:hAnsiTheme="minorHAnsi" w:cstheme="minorHAnsi"/>
          <w:b/>
          <w:color w:val="auto"/>
          <w:szCs w:val="24"/>
          <w:u w:val="single" w:color="000000"/>
        </w:rPr>
      </w:pPr>
      <w:r>
        <w:rPr>
          <w:rFonts w:asciiTheme="minorHAnsi" w:hAnsiTheme="minorHAnsi" w:cstheme="minorHAnsi"/>
          <w:b/>
          <w:color w:val="auto"/>
          <w:szCs w:val="24"/>
          <w:u w:val="single" w:color="000000"/>
        </w:rPr>
        <w:br w:type="page"/>
      </w:r>
    </w:p>
    <w:p w14:paraId="112F7C40" w14:textId="4D9EB551" w:rsidR="00191573" w:rsidRDefault="00191573" w:rsidP="000B6BE1">
      <w:pPr>
        <w:spacing w:after="185" w:line="261" w:lineRule="auto"/>
        <w:ind w:left="142" w:hanging="10"/>
        <w:jc w:val="left"/>
        <w:rPr>
          <w:rFonts w:asciiTheme="minorHAnsi" w:hAnsiTheme="minorHAnsi" w:cstheme="minorHAnsi"/>
          <w:b/>
          <w:color w:val="auto"/>
          <w:szCs w:val="24"/>
          <w:u w:val="single" w:color="000000"/>
        </w:rPr>
      </w:pPr>
      <w:r>
        <w:rPr>
          <w:rFonts w:asciiTheme="minorHAnsi" w:hAnsiTheme="minorHAnsi" w:cstheme="minorHAnsi"/>
          <w:b/>
          <w:color w:val="auto"/>
          <w:szCs w:val="24"/>
          <w:u w:val="single" w:color="000000"/>
        </w:rPr>
        <w:t xml:space="preserve">Skupina U: akademický pracovník- umělec </w:t>
      </w:r>
    </w:p>
    <w:p w14:paraId="0C54767D" w14:textId="77777777" w:rsidR="000B6BE1" w:rsidRDefault="000B6BE1" w:rsidP="000B6BE1">
      <w:pPr>
        <w:spacing w:after="0"/>
        <w:ind w:left="142"/>
        <w:jc w:val="left"/>
        <w:rPr>
          <w:rFonts w:asciiTheme="minorHAnsi" w:hAnsiTheme="minorHAnsi" w:cstheme="minorHAnsi"/>
          <w:b/>
          <w:color w:val="auto"/>
          <w:szCs w:val="24"/>
        </w:rPr>
      </w:pPr>
    </w:p>
    <w:p w14:paraId="66F0AE9F" w14:textId="5289D245" w:rsidR="000B6BE1" w:rsidRDefault="00191573" w:rsidP="000B6BE1">
      <w:pPr>
        <w:spacing w:after="0"/>
        <w:ind w:left="142"/>
        <w:jc w:val="left"/>
        <w:rPr>
          <w:rFonts w:asciiTheme="minorHAnsi" w:hAnsiTheme="minorHAnsi" w:cstheme="minorHAnsi"/>
          <w:b/>
          <w:color w:val="auto"/>
          <w:szCs w:val="24"/>
        </w:rPr>
      </w:pPr>
      <w:r>
        <w:rPr>
          <w:rFonts w:asciiTheme="minorHAnsi" w:hAnsiTheme="minorHAnsi" w:cstheme="minorHAnsi"/>
          <w:b/>
          <w:color w:val="auto"/>
          <w:szCs w:val="24"/>
        </w:rPr>
        <w:t>mzdová třída U 1</w:t>
      </w:r>
      <w:r w:rsidRPr="00502C00">
        <w:rPr>
          <w:rFonts w:asciiTheme="minorHAnsi" w:hAnsiTheme="minorHAnsi" w:cstheme="minorHAnsi"/>
          <w:b/>
          <w:color w:val="auto"/>
          <w:szCs w:val="24"/>
        </w:rPr>
        <w:t>:</w:t>
      </w:r>
      <w:r w:rsidR="000B6BE1">
        <w:rPr>
          <w:rFonts w:asciiTheme="minorHAnsi" w:hAnsiTheme="minorHAnsi" w:cstheme="minorHAnsi"/>
          <w:b/>
          <w:color w:val="auto"/>
          <w:szCs w:val="24"/>
        </w:rPr>
        <w:t xml:space="preserve"> </w:t>
      </w:r>
    </w:p>
    <w:p w14:paraId="44DEB88A" w14:textId="3D5A4748" w:rsidR="00191573" w:rsidRPr="000B6BE1" w:rsidRDefault="000B6BE1" w:rsidP="000B6BE1">
      <w:pPr>
        <w:spacing w:after="0"/>
        <w:ind w:left="142"/>
        <w:jc w:val="left"/>
        <w:rPr>
          <w:rFonts w:asciiTheme="minorHAnsi" w:hAnsiTheme="minorHAnsi"/>
          <w:szCs w:val="24"/>
          <w:u w:val="single"/>
        </w:rPr>
      </w:pPr>
      <w:r w:rsidRPr="000B6BE1">
        <w:rPr>
          <w:rFonts w:asciiTheme="minorHAnsi" w:hAnsiTheme="minorHAnsi"/>
          <w:szCs w:val="24"/>
          <w:u w:val="single"/>
        </w:rPr>
        <w:t>asistent ateliéru</w:t>
      </w:r>
    </w:p>
    <w:p w14:paraId="54FC40BF" w14:textId="10268FB1" w:rsidR="000B6BE1" w:rsidRPr="000B6BE1" w:rsidRDefault="000B6BE1" w:rsidP="000B6BE1">
      <w:pPr>
        <w:spacing w:after="0"/>
        <w:ind w:left="142"/>
        <w:jc w:val="left"/>
        <w:rPr>
          <w:rFonts w:asciiTheme="minorHAnsi" w:hAnsiTheme="minorHAnsi"/>
          <w:szCs w:val="24"/>
        </w:rPr>
      </w:pPr>
      <w:r w:rsidRPr="000B6BE1">
        <w:rPr>
          <w:rFonts w:asciiTheme="minorHAnsi" w:hAnsiTheme="minorHAnsi"/>
          <w:szCs w:val="24"/>
        </w:rPr>
        <w:t xml:space="preserve">Ve vzdělávací činnosti výuka v ateliérech, případně seminářích a cvičeních předmětů všeobecného základu a specializace. </w:t>
      </w:r>
      <w:r w:rsidR="00E76695">
        <w:rPr>
          <w:rFonts w:asciiTheme="minorHAnsi" w:hAnsiTheme="minorHAnsi"/>
          <w:szCs w:val="24"/>
        </w:rPr>
        <w:t>V rámci ateliérové výuky vede</w:t>
      </w:r>
      <w:r w:rsidR="00F31BB1">
        <w:rPr>
          <w:rFonts w:asciiTheme="minorHAnsi" w:hAnsiTheme="minorHAnsi"/>
          <w:szCs w:val="24"/>
        </w:rPr>
        <w:t>ní</w:t>
      </w:r>
      <w:r w:rsidR="00E76695">
        <w:rPr>
          <w:rFonts w:asciiTheme="minorHAnsi" w:hAnsiTheme="minorHAnsi"/>
          <w:szCs w:val="24"/>
        </w:rPr>
        <w:t xml:space="preserve"> individuální</w:t>
      </w:r>
      <w:r w:rsidR="00F31BB1">
        <w:rPr>
          <w:rFonts w:asciiTheme="minorHAnsi" w:hAnsiTheme="minorHAnsi"/>
          <w:szCs w:val="24"/>
        </w:rPr>
        <w:t>ch konzultací</w:t>
      </w:r>
      <w:r w:rsidR="00E76695">
        <w:rPr>
          <w:rFonts w:asciiTheme="minorHAnsi" w:hAnsiTheme="minorHAnsi"/>
          <w:szCs w:val="24"/>
        </w:rPr>
        <w:t xml:space="preserve"> k zadaným uměleckým úkolům, p</w:t>
      </w:r>
      <w:r w:rsidRPr="000B6BE1">
        <w:rPr>
          <w:rFonts w:asciiTheme="minorHAnsi" w:hAnsiTheme="minorHAnsi"/>
          <w:szCs w:val="24"/>
        </w:rPr>
        <w:t xml:space="preserve">řednášky a zkoušení. </w:t>
      </w:r>
      <w:r w:rsidR="00973B25" w:rsidRPr="000B6BE1">
        <w:rPr>
          <w:rFonts w:asciiTheme="minorHAnsi" w:hAnsiTheme="minorHAnsi"/>
          <w:szCs w:val="24"/>
        </w:rPr>
        <w:t>Vedení, konzultace a oponování diplomových prací a disertačních prací</w:t>
      </w:r>
      <w:r w:rsidR="00973B25">
        <w:rPr>
          <w:rFonts w:asciiTheme="minorHAnsi" w:hAnsiTheme="minorHAnsi"/>
          <w:szCs w:val="24"/>
        </w:rPr>
        <w:t xml:space="preserve"> za podmínky odpovídající akademické hodnosti</w:t>
      </w:r>
      <w:r w:rsidR="00973B25" w:rsidRPr="000B6BE1">
        <w:rPr>
          <w:rFonts w:asciiTheme="minorHAnsi" w:hAnsiTheme="minorHAnsi"/>
          <w:szCs w:val="24"/>
        </w:rPr>
        <w:t xml:space="preserve">. </w:t>
      </w:r>
      <w:r w:rsidR="00535A55" w:rsidRPr="000B6BE1">
        <w:rPr>
          <w:rFonts w:asciiTheme="minorHAnsi" w:hAnsiTheme="minorHAnsi"/>
          <w:szCs w:val="24"/>
        </w:rPr>
        <w:t xml:space="preserve">Samostatná </w:t>
      </w:r>
      <w:r w:rsidR="00535A55">
        <w:rPr>
          <w:rFonts w:asciiTheme="minorHAnsi" w:hAnsiTheme="minorHAnsi"/>
          <w:szCs w:val="24"/>
        </w:rPr>
        <w:t>u</w:t>
      </w:r>
      <w:r w:rsidRPr="000B6BE1">
        <w:rPr>
          <w:rFonts w:asciiTheme="minorHAnsi" w:hAnsiTheme="minorHAnsi"/>
          <w:szCs w:val="24"/>
        </w:rPr>
        <w:t xml:space="preserve">mělecká tvůrčí činnost. </w:t>
      </w:r>
      <w:r w:rsidR="00535A55" w:rsidRPr="00502C00">
        <w:rPr>
          <w:rFonts w:asciiTheme="minorHAnsi" w:hAnsiTheme="minorHAnsi" w:cstheme="minorHAnsi"/>
          <w:color w:val="auto"/>
          <w:szCs w:val="24"/>
        </w:rPr>
        <w:t xml:space="preserve">Samostatné tvůrčí řešení </w:t>
      </w:r>
      <w:r w:rsidR="00AC1694">
        <w:rPr>
          <w:rFonts w:asciiTheme="minorHAnsi" w:hAnsiTheme="minorHAnsi" w:cstheme="minorHAnsi"/>
          <w:color w:val="auto"/>
          <w:szCs w:val="24"/>
        </w:rPr>
        <w:t>uměleckých a/nebo</w:t>
      </w:r>
      <w:r w:rsidR="00AC1694" w:rsidRPr="00502C00">
        <w:rPr>
          <w:rFonts w:asciiTheme="minorHAnsi" w:hAnsiTheme="minorHAnsi" w:cstheme="minorHAnsi"/>
          <w:color w:val="auto"/>
          <w:szCs w:val="24"/>
        </w:rPr>
        <w:t xml:space="preserve"> </w:t>
      </w:r>
      <w:r w:rsidR="00535A55" w:rsidRPr="00502C00">
        <w:rPr>
          <w:rFonts w:asciiTheme="minorHAnsi" w:hAnsiTheme="minorHAnsi" w:cstheme="minorHAnsi"/>
          <w:color w:val="auto"/>
          <w:szCs w:val="24"/>
        </w:rPr>
        <w:t>vědeckých úkolů v oblasti základního a aplikovaného výzkumu a vývoje. Vedení vědecko-výzkumných a</w:t>
      </w:r>
      <w:r w:rsidR="00AC1694">
        <w:rPr>
          <w:rFonts w:asciiTheme="minorHAnsi" w:hAnsiTheme="minorHAnsi" w:cstheme="minorHAnsi"/>
          <w:color w:val="auto"/>
          <w:szCs w:val="24"/>
        </w:rPr>
        <w:t>/nebo</w:t>
      </w:r>
      <w:r w:rsidR="00535A55" w:rsidRPr="00502C00">
        <w:rPr>
          <w:rFonts w:asciiTheme="minorHAnsi" w:hAnsiTheme="minorHAnsi" w:cstheme="minorHAnsi"/>
          <w:color w:val="auto"/>
          <w:szCs w:val="24"/>
        </w:rPr>
        <w:t xml:space="preserve"> uměleckých týmů</w:t>
      </w:r>
      <w:r w:rsidR="00697B77">
        <w:rPr>
          <w:rFonts w:asciiTheme="minorHAnsi" w:hAnsiTheme="minorHAnsi" w:cstheme="minorHAnsi"/>
          <w:color w:val="auto"/>
          <w:szCs w:val="24"/>
        </w:rPr>
        <w:t xml:space="preserve"> v rámci základního nebo aplikovaného výzkumu</w:t>
      </w:r>
      <w:r w:rsidR="00535A55" w:rsidRPr="00502C00">
        <w:rPr>
          <w:rFonts w:asciiTheme="minorHAnsi" w:hAnsiTheme="minorHAnsi" w:cstheme="minorHAnsi"/>
          <w:color w:val="auto"/>
          <w:szCs w:val="24"/>
        </w:rPr>
        <w:t xml:space="preserve">. </w:t>
      </w:r>
      <w:r w:rsidR="005A1D4B" w:rsidRPr="00502C00">
        <w:rPr>
          <w:rFonts w:asciiTheme="minorHAnsi" w:hAnsiTheme="minorHAnsi" w:cstheme="minorHAnsi"/>
          <w:color w:val="auto"/>
          <w:szCs w:val="24"/>
        </w:rPr>
        <w:t>Publikační a sebevzdělávací aktivity.</w:t>
      </w:r>
      <w:r w:rsidR="009D2070">
        <w:rPr>
          <w:rFonts w:asciiTheme="minorHAnsi" w:hAnsiTheme="minorHAnsi" w:cstheme="minorHAnsi"/>
          <w:color w:val="auto"/>
          <w:szCs w:val="24"/>
        </w:rPr>
        <w:t xml:space="preserve"> </w:t>
      </w:r>
      <w:r w:rsidR="009D2070">
        <w:rPr>
          <w:rFonts w:asciiTheme="minorHAnsi" w:hAnsiTheme="minorHAnsi" w:cstheme="minorHAnsi"/>
          <w:color w:val="auto"/>
          <w:szCs w:val="24"/>
        </w:rPr>
        <w:t>Administrativa vyplývající z vnitřních předpisů a vnitřních norem školy, členství v orgánech školy.</w:t>
      </w:r>
    </w:p>
    <w:p w14:paraId="6646B695" w14:textId="79B14BED" w:rsidR="00191573" w:rsidRDefault="00191573" w:rsidP="000B6BE1">
      <w:pPr>
        <w:spacing w:after="0"/>
        <w:ind w:left="142"/>
        <w:jc w:val="left"/>
        <w:rPr>
          <w:rFonts w:asciiTheme="minorHAnsi" w:hAnsiTheme="minorHAnsi"/>
          <w:szCs w:val="24"/>
        </w:rPr>
      </w:pPr>
    </w:p>
    <w:p w14:paraId="21BAC061" w14:textId="77777777" w:rsidR="000B6BE1" w:rsidRPr="000B6BE1" w:rsidRDefault="000B6BE1" w:rsidP="000B6BE1">
      <w:pPr>
        <w:spacing w:after="0"/>
        <w:ind w:left="142"/>
        <w:jc w:val="left"/>
        <w:rPr>
          <w:rFonts w:asciiTheme="minorHAnsi" w:hAnsiTheme="minorHAnsi"/>
          <w:szCs w:val="24"/>
        </w:rPr>
      </w:pPr>
    </w:p>
    <w:p w14:paraId="4C2E4969" w14:textId="42EB0112" w:rsidR="00191573" w:rsidRDefault="00191573" w:rsidP="000B6BE1">
      <w:pPr>
        <w:spacing w:after="0"/>
        <w:ind w:left="142"/>
        <w:jc w:val="left"/>
        <w:rPr>
          <w:rFonts w:asciiTheme="minorHAnsi" w:hAnsiTheme="minorHAnsi" w:cstheme="minorHAnsi"/>
          <w:b/>
          <w:color w:val="auto"/>
          <w:szCs w:val="24"/>
        </w:rPr>
      </w:pPr>
      <w:r>
        <w:rPr>
          <w:rFonts w:asciiTheme="minorHAnsi" w:hAnsiTheme="minorHAnsi" w:cstheme="minorHAnsi"/>
          <w:b/>
          <w:color w:val="auto"/>
          <w:szCs w:val="24"/>
        </w:rPr>
        <w:t>mzdová třída U 2</w:t>
      </w:r>
      <w:r w:rsidRPr="00502C00">
        <w:rPr>
          <w:rFonts w:asciiTheme="minorHAnsi" w:hAnsiTheme="minorHAnsi" w:cstheme="minorHAnsi"/>
          <w:b/>
          <w:color w:val="auto"/>
          <w:szCs w:val="24"/>
        </w:rPr>
        <w:t>:</w:t>
      </w:r>
    </w:p>
    <w:p w14:paraId="4C94F032" w14:textId="656FF01D" w:rsidR="000B6BE1" w:rsidRPr="000B6BE1" w:rsidRDefault="000B6BE1" w:rsidP="000B6BE1">
      <w:pPr>
        <w:spacing w:after="0"/>
        <w:ind w:left="142"/>
        <w:jc w:val="left"/>
        <w:rPr>
          <w:rFonts w:asciiTheme="minorHAnsi" w:hAnsiTheme="minorHAnsi"/>
          <w:szCs w:val="24"/>
          <w:u w:val="single"/>
        </w:rPr>
      </w:pPr>
      <w:r w:rsidRPr="000B6BE1">
        <w:rPr>
          <w:rFonts w:asciiTheme="minorHAnsi" w:hAnsiTheme="minorHAnsi"/>
          <w:szCs w:val="24"/>
          <w:u w:val="single"/>
        </w:rPr>
        <w:t>vedoucí ateliéru</w:t>
      </w:r>
    </w:p>
    <w:p w14:paraId="46A7C584" w14:textId="4734BBE4" w:rsidR="00191573" w:rsidRPr="000B6BE1" w:rsidRDefault="00E76695" w:rsidP="000B6BE1">
      <w:pPr>
        <w:spacing w:after="0"/>
        <w:ind w:left="142"/>
        <w:jc w:val="left"/>
        <w:rPr>
          <w:rFonts w:asciiTheme="minorHAnsi" w:hAnsiTheme="minorHAnsi"/>
          <w:szCs w:val="24"/>
        </w:rPr>
      </w:pPr>
      <w:r>
        <w:rPr>
          <w:rFonts w:asciiTheme="minorHAnsi" w:hAnsiTheme="minorHAnsi"/>
          <w:szCs w:val="24"/>
        </w:rPr>
        <w:t>Ve vzdělávací činnosti</w:t>
      </w:r>
      <w:r w:rsidRPr="00E76695">
        <w:rPr>
          <w:rFonts w:asciiTheme="minorHAnsi" w:hAnsiTheme="minorHAnsi"/>
          <w:szCs w:val="24"/>
        </w:rPr>
        <w:t xml:space="preserve"> </w:t>
      </w:r>
      <w:r w:rsidRPr="000B6BE1">
        <w:rPr>
          <w:rFonts w:asciiTheme="minorHAnsi" w:hAnsiTheme="minorHAnsi"/>
          <w:szCs w:val="24"/>
        </w:rPr>
        <w:t>výuka v ateliérech, případně seminářích a cvičeních předmětů všeobecného základu a specializace</w:t>
      </w:r>
      <w:r w:rsidR="000B6BE1" w:rsidRPr="000B6BE1">
        <w:rPr>
          <w:rFonts w:asciiTheme="minorHAnsi" w:hAnsiTheme="minorHAnsi"/>
          <w:szCs w:val="24"/>
        </w:rPr>
        <w:t xml:space="preserve">. </w:t>
      </w:r>
      <w:r>
        <w:rPr>
          <w:rFonts w:asciiTheme="minorHAnsi" w:hAnsiTheme="minorHAnsi"/>
          <w:szCs w:val="24"/>
        </w:rPr>
        <w:t>V rámci ateliérové výuky stanov</w:t>
      </w:r>
      <w:r w:rsidR="00F31BB1">
        <w:rPr>
          <w:rFonts w:asciiTheme="minorHAnsi" w:hAnsiTheme="minorHAnsi"/>
          <w:szCs w:val="24"/>
        </w:rPr>
        <w:t xml:space="preserve">ení </w:t>
      </w:r>
      <w:r>
        <w:rPr>
          <w:rFonts w:asciiTheme="minorHAnsi" w:hAnsiTheme="minorHAnsi"/>
          <w:szCs w:val="24"/>
        </w:rPr>
        <w:t>její konc</w:t>
      </w:r>
      <w:r w:rsidR="00F31BB1">
        <w:rPr>
          <w:rFonts w:asciiTheme="minorHAnsi" w:hAnsiTheme="minorHAnsi"/>
          <w:szCs w:val="24"/>
        </w:rPr>
        <w:t>epce</w:t>
      </w:r>
      <w:r>
        <w:rPr>
          <w:rFonts w:asciiTheme="minorHAnsi" w:hAnsiTheme="minorHAnsi"/>
          <w:szCs w:val="24"/>
        </w:rPr>
        <w:t>, zaměření, výsledky učení dosahované v rámci jednotlivých zadaných úkolů</w:t>
      </w:r>
      <w:r w:rsidR="00F31BB1">
        <w:rPr>
          <w:rFonts w:asciiTheme="minorHAnsi" w:hAnsiTheme="minorHAnsi"/>
          <w:szCs w:val="24"/>
        </w:rPr>
        <w:t xml:space="preserve"> s ohledem na specializaci</w:t>
      </w:r>
      <w:r w:rsidR="00E6184B">
        <w:rPr>
          <w:rFonts w:asciiTheme="minorHAnsi" w:hAnsiTheme="minorHAnsi"/>
          <w:szCs w:val="24"/>
        </w:rPr>
        <w:t xml:space="preserve"> studijního programu</w:t>
      </w:r>
      <w:r>
        <w:rPr>
          <w:rFonts w:asciiTheme="minorHAnsi" w:hAnsiTheme="minorHAnsi"/>
          <w:szCs w:val="24"/>
        </w:rPr>
        <w:t xml:space="preserve">, </w:t>
      </w:r>
      <w:r w:rsidR="00F31BB1">
        <w:rPr>
          <w:rFonts w:asciiTheme="minorHAnsi" w:hAnsiTheme="minorHAnsi"/>
          <w:szCs w:val="24"/>
        </w:rPr>
        <w:t>vedení individuálních konzultací k zadaným uměleckým úkolům</w:t>
      </w:r>
      <w:r>
        <w:rPr>
          <w:rFonts w:asciiTheme="minorHAnsi" w:hAnsiTheme="minorHAnsi"/>
          <w:szCs w:val="24"/>
        </w:rPr>
        <w:t>, p</w:t>
      </w:r>
      <w:r w:rsidRPr="000B6BE1">
        <w:rPr>
          <w:rFonts w:asciiTheme="minorHAnsi" w:hAnsiTheme="minorHAnsi"/>
          <w:szCs w:val="24"/>
        </w:rPr>
        <w:t>řednášky a zkoušení.</w:t>
      </w:r>
      <w:r>
        <w:rPr>
          <w:rFonts w:asciiTheme="minorHAnsi" w:hAnsiTheme="minorHAnsi"/>
          <w:szCs w:val="24"/>
        </w:rPr>
        <w:t xml:space="preserve"> </w:t>
      </w:r>
      <w:r w:rsidR="000B6BE1" w:rsidRPr="000B6BE1">
        <w:rPr>
          <w:rFonts w:asciiTheme="minorHAnsi" w:hAnsiTheme="minorHAnsi"/>
          <w:szCs w:val="24"/>
        </w:rPr>
        <w:t xml:space="preserve">Vedení, konzultace a oponování diplomových prací. </w:t>
      </w:r>
      <w:r w:rsidR="00475ABC">
        <w:rPr>
          <w:rFonts w:asciiTheme="minorHAnsi" w:hAnsiTheme="minorHAnsi"/>
          <w:szCs w:val="24"/>
        </w:rPr>
        <w:t xml:space="preserve">Disertace vede pouze v případě odpovídající vědeckého hodnosti (Ph.D.) po schválení oborovou radou. </w:t>
      </w:r>
      <w:r w:rsidR="000B6BE1" w:rsidRPr="000B6BE1">
        <w:rPr>
          <w:rFonts w:asciiTheme="minorHAnsi" w:hAnsiTheme="minorHAnsi"/>
          <w:szCs w:val="24"/>
        </w:rPr>
        <w:t xml:space="preserve">Samostatná umělecká tvůrčí činnost. </w:t>
      </w:r>
      <w:r w:rsidR="00535A55" w:rsidRPr="00502C00">
        <w:rPr>
          <w:rFonts w:asciiTheme="minorHAnsi" w:hAnsiTheme="minorHAnsi" w:cstheme="minorHAnsi"/>
          <w:color w:val="auto"/>
          <w:szCs w:val="24"/>
        </w:rPr>
        <w:t xml:space="preserve">Samostatné tvůrčí řešení </w:t>
      </w:r>
      <w:r w:rsidR="00535A55">
        <w:rPr>
          <w:rFonts w:asciiTheme="minorHAnsi" w:hAnsiTheme="minorHAnsi" w:cstheme="minorHAnsi"/>
          <w:color w:val="auto"/>
          <w:szCs w:val="24"/>
        </w:rPr>
        <w:t xml:space="preserve">uměleckých a/nebo </w:t>
      </w:r>
      <w:r w:rsidR="00535A55" w:rsidRPr="00502C00">
        <w:rPr>
          <w:rFonts w:asciiTheme="minorHAnsi" w:hAnsiTheme="minorHAnsi" w:cstheme="minorHAnsi"/>
          <w:color w:val="auto"/>
          <w:szCs w:val="24"/>
        </w:rPr>
        <w:t>vědeckých úkolů v oblasti základního a aplikovaného výzkumu a vývoje. Vedení vědecko-výzkumných a</w:t>
      </w:r>
      <w:r w:rsidR="00AC1694">
        <w:rPr>
          <w:rFonts w:asciiTheme="minorHAnsi" w:hAnsiTheme="minorHAnsi" w:cstheme="minorHAnsi"/>
          <w:color w:val="auto"/>
          <w:szCs w:val="24"/>
        </w:rPr>
        <w:t>/nebo</w:t>
      </w:r>
      <w:r w:rsidR="00535A55" w:rsidRPr="00502C00">
        <w:rPr>
          <w:rFonts w:asciiTheme="minorHAnsi" w:hAnsiTheme="minorHAnsi" w:cstheme="minorHAnsi"/>
          <w:color w:val="auto"/>
          <w:szCs w:val="24"/>
        </w:rPr>
        <w:t xml:space="preserve"> uměleckých týmů</w:t>
      </w:r>
      <w:r w:rsidR="00697B77">
        <w:rPr>
          <w:rFonts w:asciiTheme="minorHAnsi" w:hAnsiTheme="minorHAnsi" w:cstheme="minorHAnsi"/>
          <w:color w:val="auto"/>
          <w:szCs w:val="24"/>
        </w:rPr>
        <w:t xml:space="preserve"> v rámci základního nebo aplikovaného výzkumu</w:t>
      </w:r>
      <w:r w:rsidR="00697B77" w:rsidRPr="00502C00">
        <w:rPr>
          <w:rFonts w:asciiTheme="minorHAnsi" w:hAnsiTheme="minorHAnsi" w:cstheme="minorHAnsi"/>
          <w:color w:val="auto"/>
          <w:szCs w:val="24"/>
        </w:rPr>
        <w:t>.</w:t>
      </w:r>
      <w:r w:rsidR="00535A55" w:rsidRPr="00502C00">
        <w:rPr>
          <w:rFonts w:asciiTheme="minorHAnsi" w:hAnsiTheme="minorHAnsi" w:cstheme="minorHAnsi"/>
          <w:color w:val="auto"/>
          <w:szCs w:val="24"/>
        </w:rPr>
        <w:t xml:space="preserve"> </w:t>
      </w:r>
      <w:r w:rsidR="005A1D4B" w:rsidRPr="00502C00">
        <w:rPr>
          <w:rFonts w:asciiTheme="minorHAnsi" w:hAnsiTheme="minorHAnsi" w:cstheme="minorHAnsi"/>
          <w:color w:val="auto"/>
          <w:szCs w:val="24"/>
        </w:rPr>
        <w:t>Publikační a sebevzdělávací aktivity.</w:t>
      </w:r>
      <w:r w:rsidR="009D2070">
        <w:rPr>
          <w:rFonts w:asciiTheme="minorHAnsi" w:hAnsiTheme="minorHAnsi" w:cstheme="minorHAnsi"/>
          <w:color w:val="auto"/>
          <w:szCs w:val="24"/>
        </w:rPr>
        <w:t xml:space="preserve"> </w:t>
      </w:r>
      <w:r w:rsidR="009D2070">
        <w:rPr>
          <w:rFonts w:asciiTheme="minorHAnsi" w:hAnsiTheme="minorHAnsi" w:cstheme="minorHAnsi"/>
          <w:color w:val="auto"/>
          <w:szCs w:val="24"/>
        </w:rPr>
        <w:t>Administrativa vyplývající z vnitřních předpisů a vnitřních norem školy, členství v orgánech školy.</w:t>
      </w:r>
    </w:p>
    <w:bookmarkEnd w:id="0"/>
    <w:p w14:paraId="281F8B3F" w14:textId="5EE1778F" w:rsidR="000B6BE1" w:rsidRDefault="000B6BE1">
      <w:pPr>
        <w:spacing w:after="160" w:line="259" w:lineRule="auto"/>
        <w:jc w:val="left"/>
        <w:rPr>
          <w:rFonts w:asciiTheme="minorHAnsi" w:hAnsiTheme="minorHAnsi" w:cstheme="minorHAnsi"/>
          <w:color w:val="auto"/>
          <w:szCs w:val="24"/>
        </w:rPr>
      </w:pPr>
    </w:p>
    <w:p w14:paraId="6F72360E" w14:textId="68CFBCAC" w:rsidR="00D90BF3" w:rsidRDefault="00D90BF3" w:rsidP="00D90BF3">
      <w:pPr>
        <w:spacing w:after="0"/>
        <w:ind w:left="142"/>
        <w:jc w:val="left"/>
        <w:rPr>
          <w:rFonts w:asciiTheme="minorHAnsi" w:hAnsiTheme="minorHAnsi" w:cstheme="minorHAnsi"/>
          <w:b/>
          <w:color w:val="auto"/>
          <w:szCs w:val="24"/>
        </w:rPr>
      </w:pPr>
      <w:r>
        <w:rPr>
          <w:rFonts w:asciiTheme="minorHAnsi" w:hAnsiTheme="minorHAnsi" w:cstheme="minorHAnsi"/>
          <w:b/>
          <w:color w:val="auto"/>
          <w:szCs w:val="24"/>
        </w:rPr>
        <w:t>mzdová třída U 3</w:t>
      </w:r>
      <w:r w:rsidRPr="00502C00">
        <w:rPr>
          <w:rFonts w:asciiTheme="minorHAnsi" w:hAnsiTheme="minorHAnsi" w:cstheme="minorHAnsi"/>
          <w:b/>
          <w:color w:val="auto"/>
          <w:szCs w:val="24"/>
        </w:rPr>
        <w:t>:</w:t>
      </w:r>
    </w:p>
    <w:p w14:paraId="0B90B57E" w14:textId="04C2DAA3" w:rsidR="00D90BF3" w:rsidRPr="000B6BE1" w:rsidRDefault="00D90BF3" w:rsidP="00D90BF3">
      <w:pPr>
        <w:spacing w:after="0"/>
        <w:ind w:left="142"/>
        <w:jc w:val="left"/>
        <w:rPr>
          <w:rFonts w:asciiTheme="minorHAnsi" w:hAnsiTheme="minorHAnsi"/>
          <w:szCs w:val="24"/>
          <w:u w:val="single"/>
        </w:rPr>
      </w:pPr>
      <w:r w:rsidRPr="000B6BE1">
        <w:rPr>
          <w:rFonts w:asciiTheme="minorHAnsi" w:hAnsiTheme="minorHAnsi"/>
          <w:szCs w:val="24"/>
          <w:u w:val="single"/>
        </w:rPr>
        <w:t>vedoucí ateliéru</w:t>
      </w:r>
      <w:r>
        <w:rPr>
          <w:rFonts w:asciiTheme="minorHAnsi" w:hAnsiTheme="minorHAnsi"/>
          <w:szCs w:val="24"/>
          <w:u w:val="single"/>
        </w:rPr>
        <w:t xml:space="preserve"> s akademickou hodností</w:t>
      </w:r>
    </w:p>
    <w:p w14:paraId="0AB498D2" w14:textId="31E58DC9" w:rsidR="00D90BF3" w:rsidRDefault="00D90BF3" w:rsidP="00D90BF3">
      <w:pPr>
        <w:spacing w:after="160" w:line="259" w:lineRule="auto"/>
        <w:ind w:left="142"/>
        <w:jc w:val="left"/>
        <w:rPr>
          <w:rFonts w:asciiTheme="minorHAnsi" w:hAnsiTheme="minorHAnsi" w:cstheme="minorHAnsi"/>
          <w:b/>
          <w:color w:val="auto"/>
          <w:szCs w:val="24"/>
          <w:u w:val="single" w:color="000000"/>
        </w:rPr>
      </w:pPr>
      <w:r>
        <w:rPr>
          <w:rFonts w:asciiTheme="minorHAnsi" w:hAnsiTheme="minorHAnsi"/>
          <w:szCs w:val="24"/>
        </w:rPr>
        <w:t>Ve vzdělávací činnosti</w:t>
      </w:r>
      <w:r w:rsidRPr="00E76695">
        <w:rPr>
          <w:rFonts w:asciiTheme="minorHAnsi" w:hAnsiTheme="minorHAnsi"/>
          <w:szCs w:val="24"/>
        </w:rPr>
        <w:t xml:space="preserve"> </w:t>
      </w:r>
      <w:r w:rsidRPr="000B6BE1">
        <w:rPr>
          <w:rFonts w:asciiTheme="minorHAnsi" w:hAnsiTheme="minorHAnsi"/>
          <w:szCs w:val="24"/>
        </w:rPr>
        <w:t xml:space="preserve">výuka v ateliérech, případně seminářích a cvičeních předmětů všeobecného základu a specializace. </w:t>
      </w:r>
      <w:r>
        <w:rPr>
          <w:rFonts w:asciiTheme="minorHAnsi" w:hAnsiTheme="minorHAnsi"/>
          <w:szCs w:val="24"/>
        </w:rPr>
        <w:t>V rámci ateliérové výuky stanovení její koncepce, zaměření, výsledky učení dosahované v rámci jednotlivých zadaných úkolů s ohledem na specializaci studijního programu, vedení individuálních konzultací k zadaným uměleckým úkolům, p</w:t>
      </w:r>
      <w:r w:rsidRPr="000B6BE1">
        <w:rPr>
          <w:rFonts w:asciiTheme="minorHAnsi" w:hAnsiTheme="minorHAnsi"/>
          <w:szCs w:val="24"/>
        </w:rPr>
        <w:t>řednášky a zkoušení.</w:t>
      </w:r>
      <w:r>
        <w:rPr>
          <w:rFonts w:asciiTheme="minorHAnsi" w:hAnsiTheme="minorHAnsi"/>
          <w:szCs w:val="24"/>
        </w:rPr>
        <w:t xml:space="preserve"> </w:t>
      </w:r>
      <w:r w:rsidRPr="000B6BE1">
        <w:rPr>
          <w:rFonts w:asciiTheme="minorHAnsi" w:hAnsiTheme="minorHAnsi"/>
          <w:szCs w:val="24"/>
        </w:rPr>
        <w:t xml:space="preserve">Vedení, konzultace a oponování diplomových prací a disertačních prací. </w:t>
      </w:r>
      <w:r w:rsidR="009D2070">
        <w:rPr>
          <w:rFonts w:asciiTheme="minorHAnsi" w:hAnsiTheme="minorHAnsi"/>
          <w:szCs w:val="24"/>
        </w:rPr>
        <w:t xml:space="preserve">Může garantovat studijní program. </w:t>
      </w:r>
      <w:r w:rsidRPr="000B6BE1">
        <w:rPr>
          <w:rFonts w:asciiTheme="minorHAnsi" w:hAnsiTheme="minorHAnsi"/>
          <w:szCs w:val="24"/>
        </w:rPr>
        <w:t xml:space="preserve">Samostatná umělecká tvůrčí činnost. </w:t>
      </w:r>
      <w:r w:rsidRPr="00502C00">
        <w:rPr>
          <w:rFonts w:asciiTheme="minorHAnsi" w:hAnsiTheme="minorHAnsi" w:cstheme="minorHAnsi"/>
          <w:color w:val="auto"/>
          <w:szCs w:val="24"/>
        </w:rPr>
        <w:t xml:space="preserve">Samostatné tvůrčí řešení </w:t>
      </w:r>
      <w:r>
        <w:rPr>
          <w:rFonts w:asciiTheme="minorHAnsi" w:hAnsiTheme="minorHAnsi" w:cstheme="minorHAnsi"/>
          <w:color w:val="auto"/>
          <w:szCs w:val="24"/>
        </w:rPr>
        <w:t xml:space="preserve">uměleckých a/nebo </w:t>
      </w:r>
      <w:r w:rsidRPr="00502C00">
        <w:rPr>
          <w:rFonts w:asciiTheme="minorHAnsi" w:hAnsiTheme="minorHAnsi" w:cstheme="minorHAnsi"/>
          <w:color w:val="auto"/>
          <w:szCs w:val="24"/>
        </w:rPr>
        <w:t>vědeckých úkolů v oblasti základního a aplikovaného výzkumu a vývoje. Vedení vědecko-výzkumných a</w:t>
      </w:r>
      <w:r>
        <w:rPr>
          <w:rFonts w:asciiTheme="minorHAnsi" w:hAnsiTheme="minorHAnsi" w:cstheme="minorHAnsi"/>
          <w:color w:val="auto"/>
          <w:szCs w:val="24"/>
        </w:rPr>
        <w:t>/nebo</w:t>
      </w:r>
      <w:r w:rsidRPr="00502C00">
        <w:rPr>
          <w:rFonts w:asciiTheme="minorHAnsi" w:hAnsiTheme="minorHAnsi" w:cstheme="minorHAnsi"/>
          <w:color w:val="auto"/>
          <w:szCs w:val="24"/>
        </w:rPr>
        <w:t xml:space="preserve"> uměleckých týmů</w:t>
      </w:r>
      <w:r>
        <w:rPr>
          <w:rFonts w:asciiTheme="minorHAnsi" w:hAnsiTheme="minorHAnsi" w:cstheme="minorHAnsi"/>
          <w:color w:val="auto"/>
          <w:szCs w:val="24"/>
        </w:rPr>
        <w:t xml:space="preserve"> v rámci základního nebo aplikovaného výzkumu</w:t>
      </w:r>
      <w:r w:rsidRPr="00502C00">
        <w:rPr>
          <w:rFonts w:asciiTheme="minorHAnsi" w:hAnsiTheme="minorHAnsi" w:cstheme="minorHAnsi"/>
          <w:color w:val="auto"/>
          <w:szCs w:val="24"/>
        </w:rPr>
        <w:t>. Publikační a sebevzdělávací aktivity.</w:t>
      </w:r>
      <w:r w:rsidR="009D2070">
        <w:rPr>
          <w:rFonts w:asciiTheme="minorHAnsi" w:hAnsiTheme="minorHAnsi" w:cstheme="minorHAnsi"/>
          <w:color w:val="auto"/>
          <w:szCs w:val="24"/>
        </w:rPr>
        <w:t xml:space="preserve"> Administrativa vyplývající z vnitřních předpisů a vnitřních norem školy, členství v orgánech školy. </w:t>
      </w:r>
    </w:p>
    <w:p w14:paraId="7D8CA346" w14:textId="77777777" w:rsidR="00D90BF3" w:rsidRDefault="00D90BF3">
      <w:pPr>
        <w:spacing w:after="160" w:line="259" w:lineRule="auto"/>
        <w:jc w:val="left"/>
        <w:rPr>
          <w:rFonts w:asciiTheme="minorHAnsi" w:hAnsiTheme="minorHAnsi" w:cstheme="minorHAnsi"/>
          <w:b/>
          <w:color w:val="auto"/>
          <w:szCs w:val="24"/>
          <w:u w:val="single" w:color="000000"/>
        </w:rPr>
      </w:pPr>
      <w:r>
        <w:rPr>
          <w:rFonts w:asciiTheme="minorHAnsi" w:hAnsiTheme="minorHAnsi" w:cstheme="minorHAnsi"/>
          <w:b/>
          <w:color w:val="auto"/>
          <w:szCs w:val="24"/>
          <w:u w:val="single" w:color="000000"/>
        </w:rPr>
        <w:br w:type="page"/>
      </w:r>
    </w:p>
    <w:p w14:paraId="79261694" w14:textId="16816858" w:rsidR="00F70FC9" w:rsidRPr="00502C00" w:rsidRDefault="00F70FC9" w:rsidP="000B6BE1">
      <w:pPr>
        <w:spacing w:after="86" w:line="216" w:lineRule="auto"/>
        <w:ind w:left="142"/>
        <w:jc w:val="left"/>
        <w:rPr>
          <w:rFonts w:asciiTheme="minorHAnsi" w:hAnsiTheme="minorHAnsi" w:cstheme="minorHAnsi"/>
          <w:b/>
          <w:color w:val="auto"/>
          <w:szCs w:val="24"/>
          <w:u w:val="single" w:color="000000"/>
        </w:rPr>
      </w:pPr>
      <w:r w:rsidRPr="00502C00">
        <w:rPr>
          <w:rFonts w:asciiTheme="minorHAnsi" w:hAnsiTheme="minorHAnsi" w:cstheme="minorHAnsi"/>
          <w:b/>
          <w:noProof/>
          <w:color w:val="auto"/>
          <w:szCs w:val="24"/>
        </w:rPr>
        <w:drawing>
          <wp:anchor distT="0" distB="0" distL="114300" distR="114300" simplePos="0" relativeHeight="251667456" behindDoc="0" locked="0" layoutInCell="1" allowOverlap="0" wp14:anchorId="684847D0" wp14:editId="37F7E349">
            <wp:simplePos x="0" y="0"/>
            <wp:positionH relativeFrom="page">
              <wp:posOffset>622085</wp:posOffset>
            </wp:positionH>
            <wp:positionV relativeFrom="page">
              <wp:posOffset>5538797</wp:posOffset>
            </wp:positionV>
            <wp:extent cx="13722" cy="13721"/>
            <wp:effectExtent l="0" t="0" r="0" b="0"/>
            <wp:wrapTopAndBottom/>
            <wp:docPr id="27812" name="Picture 27812"/>
            <wp:cNvGraphicFramePr/>
            <a:graphic xmlns:a="http://schemas.openxmlformats.org/drawingml/2006/main">
              <a:graphicData uri="http://schemas.openxmlformats.org/drawingml/2006/picture">
                <pic:pic xmlns:pic="http://schemas.openxmlformats.org/drawingml/2006/picture">
                  <pic:nvPicPr>
                    <pic:cNvPr id="27812" name="Picture 27812"/>
                    <pic:cNvPicPr/>
                  </pic:nvPicPr>
                  <pic:blipFill>
                    <a:blip r:embed="rId16" cstate="print"/>
                    <a:stretch>
                      <a:fillRect/>
                    </a:stretch>
                  </pic:blipFill>
                  <pic:spPr>
                    <a:xfrm>
                      <a:off x="0" y="0"/>
                      <a:ext cx="13722" cy="13721"/>
                    </a:xfrm>
                    <a:prstGeom prst="rect">
                      <a:avLst/>
                    </a:prstGeom>
                  </pic:spPr>
                </pic:pic>
              </a:graphicData>
            </a:graphic>
          </wp:anchor>
        </w:drawing>
      </w:r>
      <w:r w:rsidRPr="00502C00">
        <w:rPr>
          <w:rFonts w:asciiTheme="minorHAnsi" w:hAnsiTheme="minorHAnsi" w:cstheme="minorHAnsi"/>
          <w:b/>
          <w:color w:val="auto"/>
          <w:szCs w:val="24"/>
          <w:u w:val="single" w:color="000000"/>
        </w:rPr>
        <w:t xml:space="preserve">Skupina T: </w:t>
      </w:r>
      <w:r w:rsidR="00191573">
        <w:rPr>
          <w:rFonts w:asciiTheme="minorHAnsi" w:hAnsiTheme="minorHAnsi" w:cstheme="minorHAnsi"/>
          <w:b/>
          <w:color w:val="auto"/>
          <w:szCs w:val="24"/>
          <w:u w:val="single" w:color="000000"/>
        </w:rPr>
        <w:t>technickohospodářský pracovník</w:t>
      </w:r>
      <w:r w:rsidR="00110D4C" w:rsidRPr="00502C00">
        <w:rPr>
          <w:rFonts w:asciiTheme="minorHAnsi" w:hAnsiTheme="minorHAnsi" w:cstheme="minorHAnsi"/>
          <w:b/>
          <w:color w:val="auto"/>
          <w:szCs w:val="24"/>
          <w:u w:val="single" w:color="000000"/>
        </w:rPr>
        <w:t xml:space="preserve">, </w:t>
      </w:r>
      <w:r w:rsidRPr="00502C00">
        <w:rPr>
          <w:rFonts w:asciiTheme="minorHAnsi" w:hAnsiTheme="minorHAnsi" w:cstheme="minorHAnsi"/>
          <w:b/>
          <w:color w:val="auto"/>
          <w:szCs w:val="24"/>
          <w:u w:val="single" w:color="000000"/>
        </w:rPr>
        <w:t>provozn</w:t>
      </w:r>
      <w:r w:rsidR="00516FF0">
        <w:rPr>
          <w:rFonts w:asciiTheme="minorHAnsi" w:hAnsiTheme="minorHAnsi" w:cstheme="minorHAnsi"/>
          <w:b/>
          <w:color w:val="auto"/>
          <w:szCs w:val="24"/>
          <w:u w:val="single" w:color="000000"/>
        </w:rPr>
        <w:t xml:space="preserve">í </w:t>
      </w:r>
      <w:r w:rsidRPr="00502C00">
        <w:rPr>
          <w:rFonts w:asciiTheme="minorHAnsi" w:hAnsiTheme="minorHAnsi" w:cstheme="minorHAnsi"/>
          <w:b/>
          <w:color w:val="auto"/>
          <w:szCs w:val="24"/>
          <w:u w:val="single" w:color="000000"/>
        </w:rPr>
        <w:t>zaměstnan</w:t>
      </w:r>
      <w:r w:rsidR="00191573">
        <w:rPr>
          <w:rFonts w:asciiTheme="minorHAnsi" w:hAnsiTheme="minorHAnsi" w:cstheme="minorHAnsi"/>
          <w:b/>
          <w:color w:val="auto"/>
          <w:szCs w:val="24"/>
          <w:u w:val="single" w:color="000000"/>
        </w:rPr>
        <w:t>e</w:t>
      </w:r>
      <w:r w:rsidRPr="00502C00">
        <w:rPr>
          <w:rFonts w:asciiTheme="minorHAnsi" w:hAnsiTheme="minorHAnsi" w:cstheme="minorHAnsi"/>
          <w:b/>
          <w:color w:val="auto"/>
          <w:szCs w:val="24"/>
          <w:u w:val="single" w:color="000000"/>
        </w:rPr>
        <w:t>c</w:t>
      </w:r>
      <w:r w:rsidR="00BC3A71" w:rsidRPr="00502C00">
        <w:rPr>
          <w:rFonts w:asciiTheme="minorHAnsi" w:hAnsiTheme="minorHAnsi" w:cstheme="minorHAnsi"/>
          <w:b/>
          <w:color w:val="auto"/>
          <w:szCs w:val="24"/>
          <w:u w:val="single" w:color="000000"/>
        </w:rPr>
        <w:t xml:space="preserve"> </w:t>
      </w:r>
    </w:p>
    <w:p w14:paraId="4D865248" w14:textId="77777777" w:rsidR="00BC3A71" w:rsidRPr="00502C00" w:rsidRDefault="00BC3A71" w:rsidP="000B6BE1">
      <w:pPr>
        <w:spacing w:after="0"/>
        <w:ind w:left="142"/>
        <w:jc w:val="left"/>
        <w:rPr>
          <w:rFonts w:asciiTheme="minorHAnsi" w:hAnsiTheme="minorHAnsi" w:cstheme="minorHAnsi"/>
          <w:b/>
          <w:color w:val="auto"/>
          <w:szCs w:val="24"/>
        </w:rPr>
      </w:pPr>
    </w:p>
    <w:p w14:paraId="6A2CE9B6" w14:textId="77777777" w:rsidR="00110D4C" w:rsidRPr="00502C00" w:rsidRDefault="00110D4C" w:rsidP="000B6BE1">
      <w:pPr>
        <w:spacing w:after="0"/>
        <w:ind w:left="142"/>
        <w:jc w:val="left"/>
        <w:rPr>
          <w:rFonts w:asciiTheme="minorHAnsi" w:hAnsiTheme="minorHAnsi" w:cstheme="minorHAnsi"/>
          <w:b/>
          <w:color w:val="auto"/>
          <w:szCs w:val="24"/>
        </w:rPr>
      </w:pPr>
      <w:r w:rsidRPr="00502C00">
        <w:rPr>
          <w:rFonts w:asciiTheme="minorHAnsi" w:hAnsiTheme="minorHAnsi" w:cstheme="minorHAnsi"/>
          <w:b/>
          <w:color w:val="auto"/>
          <w:szCs w:val="24"/>
        </w:rPr>
        <w:t>mzdová třída T 1:</w:t>
      </w:r>
    </w:p>
    <w:p w14:paraId="580EE879" w14:textId="32D2C79C" w:rsidR="00110D4C" w:rsidRPr="00502C00" w:rsidRDefault="00516FF0" w:rsidP="000B6BE1">
      <w:pPr>
        <w:spacing w:after="0"/>
        <w:ind w:left="142"/>
        <w:jc w:val="left"/>
        <w:rPr>
          <w:rFonts w:asciiTheme="minorHAnsi" w:hAnsiTheme="minorHAnsi"/>
          <w:szCs w:val="24"/>
        </w:rPr>
      </w:pPr>
      <w:r>
        <w:rPr>
          <w:rFonts w:asciiTheme="minorHAnsi" w:hAnsiTheme="minorHAnsi"/>
          <w:szCs w:val="24"/>
          <w:u w:val="single"/>
        </w:rPr>
        <w:t>pomocný personál</w:t>
      </w:r>
      <w:r w:rsidR="00110D4C" w:rsidRPr="00502C00">
        <w:rPr>
          <w:rFonts w:asciiTheme="minorHAnsi" w:hAnsiTheme="minorHAnsi"/>
          <w:szCs w:val="24"/>
          <w:u w:val="single"/>
        </w:rPr>
        <w:t>:</w:t>
      </w:r>
    </w:p>
    <w:p w14:paraId="738CD53C" w14:textId="6DC829B5" w:rsidR="003D14B0" w:rsidRDefault="003D14B0" w:rsidP="000B6BE1">
      <w:pPr>
        <w:spacing w:after="0"/>
        <w:ind w:left="142"/>
        <w:jc w:val="left"/>
        <w:rPr>
          <w:rFonts w:asciiTheme="minorHAnsi" w:hAnsiTheme="minorHAnsi"/>
          <w:szCs w:val="24"/>
        </w:rPr>
      </w:pPr>
      <w:r>
        <w:rPr>
          <w:rFonts w:asciiTheme="minorHAnsi" w:hAnsiTheme="minorHAnsi"/>
          <w:szCs w:val="24"/>
        </w:rPr>
        <w:t xml:space="preserve">Vykonává základní úkony pod vedením další osoby bez </w:t>
      </w:r>
      <w:r w:rsidR="005B367E">
        <w:rPr>
          <w:rFonts w:asciiTheme="minorHAnsi" w:hAnsiTheme="minorHAnsi"/>
          <w:szCs w:val="24"/>
        </w:rPr>
        <w:t>potřeby</w:t>
      </w:r>
      <w:r>
        <w:rPr>
          <w:rFonts w:asciiTheme="minorHAnsi" w:hAnsiTheme="minorHAnsi"/>
          <w:szCs w:val="24"/>
        </w:rPr>
        <w:t xml:space="preserve"> speciálních znalostí a dovedností nebo specializovaného školení. </w:t>
      </w:r>
    </w:p>
    <w:p w14:paraId="0591FC80" w14:textId="6DFBF11F" w:rsidR="00110D4C" w:rsidRPr="00502C00" w:rsidRDefault="00090800" w:rsidP="000B6BE1">
      <w:pPr>
        <w:spacing w:after="0"/>
        <w:ind w:left="142"/>
        <w:jc w:val="left"/>
        <w:rPr>
          <w:rFonts w:asciiTheme="minorHAnsi" w:hAnsiTheme="minorHAnsi"/>
          <w:szCs w:val="24"/>
        </w:rPr>
      </w:pPr>
      <w:r>
        <w:rPr>
          <w:rFonts w:asciiTheme="minorHAnsi" w:hAnsiTheme="minorHAnsi"/>
          <w:szCs w:val="24"/>
        </w:rPr>
        <w:t>Ú</w:t>
      </w:r>
      <w:r w:rsidR="00110D4C" w:rsidRPr="00502C00">
        <w:rPr>
          <w:rFonts w:asciiTheme="minorHAnsi" w:hAnsiTheme="minorHAnsi"/>
          <w:szCs w:val="24"/>
        </w:rPr>
        <w:t>klid, třídění a likvidace odpadu, hlídač v galerii,</w:t>
      </w:r>
      <w:r w:rsidR="00BF6AB2">
        <w:rPr>
          <w:rFonts w:asciiTheme="minorHAnsi" w:hAnsiTheme="minorHAnsi"/>
          <w:szCs w:val="24"/>
        </w:rPr>
        <w:t xml:space="preserve"> dělník bez další kvalifikace</w:t>
      </w:r>
      <w:r>
        <w:rPr>
          <w:rFonts w:asciiTheme="minorHAnsi" w:hAnsiTheme="minorHAnsi"/>
          <w:szCs w:val="24"/>
        </w:rPr>
        <w:t>.</w:t>
      </w:r>
      <w:r w:rsidR="00110D4C" w:rsidRPr="00502C00">
        <w:rPr>
          <w:rFonts w:asciiTheme="minorHAnsi" w:hAnsiTheme="minorHAnsi"/>
          <w:szCs w:val="24"/>
        </w:rPr>
        <w:t xml:space="preserve"> </w:t>
      </w:r>
    </w:p>
    <w:p w14:paraId="4C90729F" w14:textId="77777777" w:rsidR="00110D4C" w:rsidRPr="00502C00" w:rsidRDefault="00110D4C" w:rsidP="000B6BE1">
      <w:pPr>
        <w:spacing w:after="0"/>
        <w:ind w:left="142"/>
        <w:jc w:val="left"/>
        <w:rPr>
          <w:rFonts w:asciiTheme="minorHAnsi" w:hAnsiTheme="minorHAnsi"/>
          <w:szCs w:val="24"/>
        </w:rPr>
      </w:pPr>
    </w:p>
    <w:p w14:paraId="5C8A1979" w14:textId="77777777" w:rsidR="00110D4C" w:rsidRPr="00502C00" w:rsidRDefault="00110D4C" w:rsidP="000B6BE1">
      <w:pPr>
        <w:spacing w:after="0"/>
        <w:ind w:left="142"/>
        <w:jc w:val="left"/>
        <w:rPr>
          <w:rFonts w:asciiTheme="minorHAnsi" w:hAnsiTheme="minorHAnsi" w:cstheme="minorHAnsi"/>
          <w:b/>
          <w:color w:val="auto"/>
          <w:szCs w:val="24"/>
        </w:rPr>
      </w:pPr>
      <w:r w:rsidRPr="00502C00">
        <w:rPr>
          <w:rFonts w:asciiTheme="minorHAnsi" w:hAnsiTheme="minorHAnsi" w:cstheme="minorHAnsi"/>
          <w:b/>
          <w:color w:val="auto"/>
          <w:szCs w:val="24"/>
        </w:rPr>
        <w:t xml:space="preserve">mzdová třída T 2: </w:t>
      </w:r>
    </w:p>
    <w:p w14:paraId="39001D62" w14:textId="42AF6ABD" w:rsidR="00110D4C" w:rsidRDefault="00110D4C" w:rsidP="000B6BE1">
      <w:pPr>
        <w:spacing w:after="0"/>
        <w:ind w:left="142"/>
        <w:jc w:val="left"/>
        <w:rPr>
          <w:rFonts w:asciiTheme="minorHAnsi" w:hAnsiTheme="minorHAnsi"/>
          <w:szCs w:val="24"/>
          <w:u w:val="single"/>
        </w:rPr>
      </w:pPr>
      <w:r w:rsidRPr="00502C00">
        <w:rPr>
          <w:rFonts w:asciiTheme="minorHAnsi" w:hAnsiTheme="minorHAnsi"/>
          <w:szCs w:val="24"/>
          <w:u w:val="single"/>
        </w:rPr>
        <w:t>základní pracovník:</w:t>
      </w:r>
    </w:p>
    <w:p w14:paraId="7F3A0288" w14:textId="05E3F835" w:rsidR="003D14B0" w:rsidRDefault="003D14B0" w:rsidP="003D14B0">
      <w:pPr>
        <w:spacing w:after="0"/>
        <w:ind w:left="142"/>
        <w:jc w:val="left"/>
        <w:rPr>
          <w:rFonts w:asciiTheme="minorHAnsi" w:hAnsiTheme="minorHAnsi"/>
          <w:szCs w:val="24"/>
        </w:rPr>
      </w:pPr>
      <w:r>
        <w:rPr>
          <w:rFonts w:asciiTheme="minorHAnsi" w:hAnsiTheme="minorHAnsi"/>
          <w:szCs w:val="24"/>
        </w:rPr>
        <w:t>Vykonává úkony pod vedením další osoby zčásti za využití speciálních znalostí a dovedností nebo specializovaného školení.</w:t>
      </w:r>
    </w:p>
    <w:p w14:paraId="05B1D6AE" w14:textId="04FE83EB" w:rsidR="00110D4C" w:rsidRPr="00502C00" w:rsidRDefault="00090800" w:rsidP="000B6BE1">
      <w:pPr>
        <w:spacing w:after="0"/>
        <w:ind w:left="142"/>
        <w:jc w:val="left"/>
        <w:rPr>
          <w:rFonts w:asciiTheme="minorHAnsi" w:hAnsiTheme="minorHAnsi"/>
          <w:szCs w:val="24"/>
        </w:rPr>
      </w:pPr>
      <w:r>
        <w:rPr>
          <w:rFonts w:asciiTheme="minorHAnsi" w:hAnsiTheme="minorHAnsi"/>
          <w:szCs w:val="24"/>
        </w:rPr>
        <w:t>V</w:t>
      </w:r>
      <w:r w:rsidR="00AE0DF8">
        <w:rPr>
          <w:rFonts w:asciiTheme="minorHAnsi" w:hAnsiTheme="minorHAnsi"/>
          <w:szCs w:val="24"/>
        </w:rPr>
        <w:t xml:space="preserve">rátnice - recepce, recepce </w:t>
      </w:r>
      <w:r>
        <w:rPr>
          <w:rFonts w:asciiTheme="minorHAnsi" w:hAnsiTheme="minorHAnsi"/>
          <w:szCs w:val="24"/>
        </w:rPr>
        <w:t>–</w:t>
      </w:r>
      <w:r w:rsidR="00AE0DF8">
        <w:rPr>
          <w:rFonts w:asciiTheme="minorHAnsi" w:hAnsiTheme="minorHAnsi"/>
          <w:szCs w:val="24"/>
        </w:rPr>
        <w:t xml:space="preserve"> </w:t>
      </w:r>
      <w:r w:rsidR="00BF6AB2">
        <w:rPr>
          <w:rFonts w:asciiTheme="minorHAnsi" w:hAnsiTheme="minorHAnsi"/>
          <w:szCs w:val="24"/>
        </w:rPr>
        <w:t>údržba</w:t>
      </w:r>
      <w:r>
        <w:rPr>
          <w:rFonts w:asciiTheme="minorHAnsi" w:hAnsiTheme="minorHAnsi"/>
          <w:szCs w:val="24"/>
        </w:rPr>
        <w:t>.</w:t>
      </w:r>
    </w:p>
    <w:p w14:paraId="60EE3480" w14:textId="77777777" w:rsidR="00847B1B" w:rsidRPr="00502C00" w:rsidRDefault="00847B1B" w:rsidP="000B6BE1">
      <w:pPr>
        <w:spacing w:after="0"/>
        <w:ind w:left="142"/>
        <w:jc w:val="left"/>
        <w:rPr>
          <w:rFonts w:asciiTheme="minorHAnsi" w:hAnsiTheme="minorHAnsi"/>
          <w:szCs w:val="24"/>
        </w:rPr>
      </w:pPr>
      <w:r w:rsidRPr="00502C00">
        <w:rPr>
          <w:rFonts w:asciiTheme="minorHAnsi" w:hAnsiTheme="minorHAnsi"/>
          <w:szCs w:val="24"/>
        </w:rPr>
        <w:t xml:space="preserve"> </w:t>
      </w:r>
    </w:p>
    <w:p w14:paraId="29316F3D" w14:textId="2D60F63B" w:rsidR="00110D4C" w:rsidRPr="00502C00" w:rsidRDefault="00110D4C" w:rsidP="000B6BE1">
      <w:pPr>
        <w:spacing w:after="0"/>
        <w:ind w:left="142"/>
        <w:jc w:val="left"/>
        <w:rPr>
          <w:rFonts w:asciiTheme="minorHAnsi" w:hAnsiTheme="minorHAnsi" w:cstheme="minorHAnsi"/>
          <w:b/>
          <w:color w:val="auto"/>
          <w:szCs w:val="24"/>
        </w:rPr>
      </w:pPr>
      <w:r w:rsidRPr="00502C00">
        <w:rPr>
          <w:rFonts w:asciiTheme="minorHAnsi" w:hAnsiTheme="minorHAnsi" w:cstheme="minorHAnsi"/>
          <w:b/>
          <w:color w:val="auto"/>
          <w:szCs w:val="24"/>
        </w:rPr>
        <w:t>mzdová třída T 3:</w:t>
      </w:r>
    </w:p>
    <w:p w14:paraId="68853A25" w14:textId="5A4B3394" w:rsidR="00110D4C" w:rsidRDefault="00110D4C" w:rsidP="000B6BE1">
      <w:pPr>
        <w:spacing w:after="0"/>
        <w:ind w:left="142"/>
        <w:jc w:val="left"/>
        <w:rPr>
          <w:rFonts w:asciiTheme="minorHAnsi" w:hAnsiTheme="minorHAnsi"/>
          <w:szCs w:val="24"/>
          <w:u w:val="single"/>
        </w:rPr>
      </w:pPr>
      <w:r w:rsidRPr="00502C00">
        <w:rPr>
          <w:rFonts w:asciiTheme="minorHAnsi" w:hAnsiTheme="minorHAnsi"/>
          <w:szCs w:val="24"/>
          <w:u w:val="single"/>
        </w:rPr>
        <w:t>samostatný pracovník:</w:t>
      </w:r>
    </w:p>
    <w:p w14:paraId="3BFDABDA" w14:textId="5A3889A9" w:rsidR="003D14B0" w:rsidRDefault="003D14B0" w:rsidP="003D14B0">
      <w:pPr>
        <w:spacing w:after="0"/>
        <w:ind w:left="142"/>
        <w:jc w:val="left"/>
        <w:rPr>
          <w:rFonts w:asciiTheme="minorHAnsi" w:hAnsiTheme="minorHAnsi"/>
          <w:szCs w:val="24"/>
        </w:rPr>
      </w:pPr>
      <w:r>
        <w:rPr>
          <w:rFonts w:asciiTheme="minorHAnsi" w:hAnsiTheme="minorHAnsi"/>
          <w:szCs w:val="24"/>
        </w:rPr>
        <w:t>Samostatně pracuje na úkolech za využití speciálních znalostí a dovedností nebo specializovaného školení.</w:t>
      </w:r>
    </w:p>
    <w:p w14:paraId="6069FD38" w14:textId="072E35EC" w:rsidR="00110D4C" w:rsidRPr="00502C00" w:rsidRDefault="00090800" w:rsidP="000B6BE1">
      <w:pPr>
        <w:spacing w:after="0"/>
        <w:ind w:left="142"/>
        <w:jc w:val="left"/>
        <w:rPr>
          <w:rFonts w:asciiTheme="minorHAnsi" w:hAnsiTheme="minorHAnsi"/>
          <w:szCs w:val="24"/>
        </w:rPr>
      </w:pPr>
      <w:r>
        <w:rPr>
          <w:rFonts w:asciiTheme="minorHAnsi" w:hAnsiTheme="minorHAnsi"/>
          <w:szCs w:val="24"/>
        </w:rPr>
        <w:t>S</w:t>
      </w:r>
      <w:r w:rsidR="00110D4C" w:rsidRPr="00502C00">
        <w:rPr>
          <w:rFonts w:asciiTheme="minorHAnsi" w:hAnsiTheme="minorHAnsi"/>
          <w:szCs w:val="24"/>
        </w:rPr>
        <w:t>amostatný administrativní pracovník, zásobovač</w:t>
      </w:r>
      <w:r w:rsidR="00AE0DF8">
        <w:rPr>
          <w:rFonts w:asciiTheme="minorHAnsi" w:hAnsiTheme="minorHAnsi"/>
          <w:szCs w:val="24"/>
        </w:rPr>
        <w:t xml:space="preserve">, </w:t>
      </w:r>
      <w:r w:rsidR="00BF6AB2" w:rsidRPr="00502C00">
        <w:rPr>
          <w:rFonts w:asciiTheme="minorHAnsi" w:hAnsiTheme="minorHAnsi"/>
          <w:szCs w:val="24"/>
        </w:rPr>
        <w:t xml:space="preserve">skladník - řidič, technický pracovník </w:t>
      </w:r>
      <w:r w:rsidR="00BF6AB2">
        <w:rPr>
          <w:rFonts w:asciiTheme="minorHAnsi" w:hAnsiTheme="minorHAnsi"/>
          <w:szCs w:val="24"/>
        </w:rPr>
        <w:t>–</w:t>
      </w:r>
      <w:r w:rsidR="00BF6AB2" w:rsidRPr="00502C00">
        <w:rPr>
          <w:rFonts w:asciiTheme="minorHAnsi" w:hAnsiTheme="minorHAnsi"/>
          <w:szCs w:val="24"/>
        </w:rPr>
        <w:t xml:space="preserve"> řidič</w:t>
      </w:r>
      <w:r w:rsidR="00BF6AB2">
        <w:rPr>
          <w:rFonts w:asciiTheme="minorHAnsi" w:hAnsiTheme="minorHAnsi"/>
          <w:szCs w:val="24"/>
        </w:rPr>
        <w:t xml:space="preserve">, </w:t>
      </w:r>
      <w:r w:rsidR="00AE0DF8">
        <w:rPr>
          <w:rFonts w:asciiTheme="minorHAnsi" w:hAnsiTheme="minorHAnsi"/>
          <w:szCs w:val="24"/>
        </w:rPr>
        <w:t>samostatný odborný údržbář</w:t>
      </w:r>
      <w:r>
        <w:rPr>
          <w:rFonts w:asciiTheme="minorHAnsi" w:hAnsiTheme="minorHAnsi"/>
          <w:szCs w:val="24"/>
        </w:rPr>
        <w:t>.</w:t>
      </w:r>
      <w:r w:rsidR="00BF6AB2">
        <w:rPr>
          <w:rFonts w:asciiTheme="minorHAnsi" w:hAnsiTheme="minorHAnsi"/>
          <w:szCs w:val="24"/>
        </w:rPr>
        <w:t xml:space="preserve"> </w:t>
      </w:r>
    </w:p>
    <w:p w14:paraId="5D2442C1" w14:textId="77777777" w:rsidR="00110D4C" w:rsidRPr="00502C00" w:rsidRDefault="00110D4C" w:rsidP="000B6BE1">
      <w:pPr>
        <w:spacing w:after="0"/>
        <w:ind w:left="142"/>
        <w:jc w:val="left"/>
        <w:rPr>
          <w:rFonts w:asciiTheme="minorHAnsi" w:hAnsiTheme="minorHAnsi" w:cstheme="minorHAnsi"/>
          <w:b/>
          <w:color w:val="auto"/>
          <w:szCs w:val="24"/>
        </w:rPr>
      </w:pPr>
    </w:p>
    <w:p w14:paraId="5321D827" w14:textId="77777777" w:rsidR="00110D4C" w:rsidRPr="00502C00" w:rsidRDefault="00110D4C" w:rsidP="000B6BE1">
      <w:pPr>
        <w:spacing w:after="0"/>
        <w:ind w:left="142"/>
        <w:jc w:val="left"/>
        <w:rPr>
          <w:rFonts w:asciiTheme="minorHAnsi" w:hAnsiTheme="minorHAnsi" w:cstheme="minorHAnsi"/>
          <w:b/>
          <w:color w:val="auto"/>
          <w:szCs w:val="24"/>
        </w:rPr>
      </w:pPr>
      <w:r w:rsidRPr="00502C00">
        <w:rPr>
          <w:rFonts w:asciiTheme="minorHAnsi" w:hAnsiTheme="minorHAnsi" w:cstheme="minorHAnsi"/>
          <w:b/>
          <w:color w:val="auto"/>
          <w:szCs w:val="24"/>
        </w:rPr>
        <w:t>mzdová třída T 4:</w:t>
      </w:r>
    </w:p>
    <w:p w14:paraId="546E3B8A" w14:textId="11D329DD" w:rsidR="00110D4C" w:rsidRDefault="00110D4C" w:rsidP="000B6BE1">
      <w:pPr>
        <w:spacing w:after="0"/>
        <w:ind w:left="142"/>
        <w:jc w:val="left"/>
        <w:rPr>
          <w:rFonts w:asciiTheme="minorHAnsi" w:hAnsiTheme="minorHAnsi"/>
          <w:szCs w:val="24"/>
          <w:u w:val="single"/>
        </w:rPr>
      </w:pPr>
      <w:r w:rsidRPr="00502C00">
        <w:rPr>
          <w:rFonts w:asciiTheme="minorHAnsi" w:hAnsiTheme="minorHAnsi"/>
          <w:szCs w:val="24"/>
          <w:u w:val="single"/>
        </w:rPr>
        <w:t>specializovaný pracovník:</w:t>
      </w:r>
    </w:p>
    <w:p w14:paraId="5AE4CC85" w14:textId="521DE3F6" w:rsidR="003D14B0" w:rsidRDefault="003D14B0" w:rsidP="003D14B0">
      <w:pPr>
        <w:spacing w:after="0"/>
        <w:ind w:left="142"/>
        <w:jc w:val="left"/>
        <w:rPr>
          <w:rFonts w:asciiTheme="minorHAnsi" w:hAnsiTheme="minorHAnsi"/>
          <w:szCs w:val="24"/>
        </w:rPr>
      </w:pPr>
      <w:r>
        <w:rPr>
          <w:rFonts w:asciiTheme="minorHAnsi" w:hAnsiTheme="minorHAnsi"/>
          <w:szCs w:val="24"/>
        </w:rPr>
        <w:t>Samostatně pracuje výhradně na úkolech podmíněných speciálními znalostmi a dovednostmi nebo profesním vzděláním.</w:t>
      </w:r>
    </w:p>
    <w:p w14:paraId="2331CCDD" w14:textId="64381DEC" w:rsidR="00110D4C" w:rsidRPr="00502C00" w:rsidRDefault="00090800" w:rsidP="000B6BE1">
      <w:pPr>
        <w:spacing w:after="0"/>
        <w:ind w:left="142"/>
        <w:jc w:val="left"/>
        <w:rPr>
          <w:rFonts w:asciiTheme="minorHAnsi" w:hAnsiTheme="minorHAnsi"/>
          <w:szCs w:val="24"/>
        </w:rPr>
      </w:pPr>
      <w:r>
        <w:rPr>
          <w:rFonts w:asciiTheme="minorHAnsi" w:hAnsiTheme="minorHAnsi"/>
          <w:szCs w:val="24"/>
        </w:rPr>
        <w:t>S</w:t>
      </w:r>
      <w:r w:rsidR="00110D4C" w:rsidRPr="00502C00">
        <w:rPr>
          <w:rFonts w:asciiTheme="minorHAnsi" w:hAnsiTheme="minorHAnsi"/>
          <w:szCs w:val="24"/>
        </w:rPr>
        <w:t>pecializovaný pracovník oddělení - referent, s</w:t>
      </w:r>
      <w:r w:rsidR="00516FF0">
        <w:rPr>
          <w:rFonts w:asciiTheme="minorHAnsi" w:hAnsiTheme="minorHAnsi"/>
          <w:szCs w:val="24"/>
        </w:rPr>
        <w:t xml:space="preserve">právce </w:t>
      </w:r>
      <w:r w:rsidR="00110D4C" w:rsidRPr="00502C00">
        <w:rPr>
          <w:rFonts w:asciiTheme="minorHAnsi" w:hAnsiTheme="minorHAnsi"/>
          <w:szCs w:val="24"/>
        </w:rPr>
        <w:t>IT, sekretariát - asistent vedení, správ</w:t>
      </w:r>
      <w:r w:rsidR="00BC3A71" w:rsidRPr="00502C00">
        <w:rPr>
          <w:rFonts w:asciiTheme="minorHAnsi" w:hAnsiTheme="minorHAnsi"/>
          <w:szCs w:val="24"/>
        </w:rPr>
        <w:t>ce</w:t>
      </w:r>
      <w:r w:rsidR="00110D4C" w:rsidRPr="00502C00">
        <w:rPr>
          <w:rFonts w:asciiTheme="minorHAnsi" w:hAnsiTheme="minorHAnsi"/>
          <w:szCs w:val="24"/>
        </w:rPr>
        <w:t xml:space="preserve"> objektu, </w:t>
      </w:r>
      <w:r w:rsidR="00516FF0">
        <w:rPr>
          <w:rFonts w:asciiTheme="minorHAnsi" w:hAnsiTheme="minorHAnsi"/>
          <w:szCs w:val="24"/>
        </w:rPr>
        <w:t xml:space="preserve">uměleckotechnický pracovník, </w:t>
      </w:r>
      <w:r w:rsidR="00110D4C" w:rsidRPr="00502C00">
        <w:rPr>
          <w:rFonts w:asciiTheme="minorHAnsi" w:hAnsiTheme="minorHAnsi"/>
          <w:szCs w:val="24"/>
        </w:rPr>
        <w:t xml:space="preserve">uměleckotechnický pracovník – MISTR, projektant </w:t>
      </w:r>
      <w:r w:rsidR="00BC3A71" w:rsidRPr="00502C00">
        <w:rPr>
          <w:rFonts w:asciiTheme="minorHAnsi" w:hAnsiTheme="minorHAnsi"/>
          <w:szCs w:val="24"/>
        </w:rPr>
        <w:t>v projektovém pracovišti</w:t>
      </w:r>
      <w:r w:rsidR="00110D4C" w:rsidRPr="00502C00">
        <w:rPr>
          <w:rFonts w:asciiTheme="minorHAnsi" w:hAnsiTheme="minorHAnsi"/>
          <w:szCs w:val="24"/>
        </w:rPr>
        <w:t xml:space="preserve">, </w:t>
      </w:r>
      <w:r w:rsidR="00C07B39">
        <w:rPr>
          <w:rFonts w:asciiTheme="minorHAnsi" w:hAnsiTheme="minorHAnsi"/>
          <w:szCs w:val="24"/>
        </w:rPr>
        <w:t>referent personálního oddělení, referent ekonomického oddělení</w:t>
      </w:r>
      <w:r>
        <w:rPr>
          <w:rFonts w:asciiTheme="minorHAnsi" w:hAnsiTheme="minorHAnsi"/>
          <w:szCs w:val="24"/>
        </w:rPr>
        <w:t>.</w:t>
      </w:r>
    </w:p>
    <w:p w14:paraId="488CED16" w14:textId="77777777" w:rsidR="00110D4C" w:rsidRPr="00502C00" w:rsidRDefault="00110D4C" w:rsidP="000B6BE1">
      <w:pPr>
        <w:spacing w:after="0"/>
        <w:ind w:left="142"/>
        <w:jc w:val="left"/>
        <w:rPr>
          <w:rFonts w:asciiTheme="minorHAnsi" w:hAnsiTheme="minorHAnsi"/>
          <w:szCs w:val="24"/>
        </w:rPr>
      </w:pPr>
    </w:p>
    <w:p w14:paraId="617044AD" w14:textId="381D6732" w:rsidR="00110D4C" w:rsidRPr="00502C00" w:rsidRDefault="00110D4C" w:rsidP="000B6BE1">
      <w:pPr>
        <w:spacing w:after="0"/>
        <w:ind w:left="142"/>
        <w:jc w:val="left"/>
        <w:rPr>
          <w:rFonts w:asciiTheme="minorHAnsi" w:hAnsiTheme="minorHAnsi" w:cstheme="minorHAnsi"/>
          <w:b/>
          <w:color w:val="auto"/>
          <w:szCs w:val="24"/>
        </w:rPr>
      </w:pPr>
      <w:r w:rsidRPr="00502C00">
        <w:rPr>
          <w:rFonts w:asciiTheme="minorHAnsi" w:hAnsiTheme="minorHAnsi" w:cstheme="minorHAnsi"/>
          <w:b/>
          <w:color w:val="auto"/>
          <w:szCs w:val="24"/>
        </w:rPr>
        <w:t>mzdová třída T 5:</w:t>
      </w:r>
    </w:p>
    <w:p w14:paraId="2B0778F7" w14:textId="036FB626" w:rsidR="00110D4C" w:rsidRDefault="00110D4C" w:rsidP="000B6BE1">
      <w:pPr>
        <w:spacing w:after="0"/>
        <w:ind w:left="142"/>
        <w:jc w:val="left"/>
        <w:rPr>
          <w:rFonts w:asciiTheme="minorHAnsi" w:hAnsiTheme="minorHAnsi"/>
          <w:szCs w:val="24"/>
          <w:u w:val="single"/>
        </w:rPr>
      </w:pPr>
      <w:r w:rsidRPr="00502C00">
        <w:rPr>
          <w:rFonts w:asciiTheme="minorHAnsi" w:hAnsiTheme="minorHAnsi"/>
          <w:szCs w:val="24"/>
          <w:u w:val="single"/>
        </w:rPr>
        <w:t>vedoucí pracovník:</w:t>
      </w:r>
    </w:p>
    <w:p w14:paraId="67AA5AE4" w14:textId="4C8E045C" w:rsidR="003D14B0" w:rsidRDefault="003D14B0" w:rsidP="003D14B0">
      <w:pPr>
        <w:spacing w:after="0"/>
        <w:ind w:left="142"/>
        <w:jc w:val="left"/>
        <w:rPr>
          <w:rFonts w:asciiTheme="minorHAnsi" w:hAnsiTheme="minorHAnsi"/>
          <w:szCs w:val="24"/>
        </w:rPr>
      </w:pPr>
      <w:r>
        <w:rPr>
          <w:rFonts w:asciiTheme="minorHAnsi" w:hAnsiTheme="minorHAnsi"/>
          <w:szCs w:val="24"/>
        </w:rPr>
        <w:t xml:space="preserve">Samostatně pracuje komplexních </w:t>
      </w:r>
      <w:r w:rsidR="00E30222">
        <w:rPr>
          <w:rFonts w:asciiTheme="minorHAnsi" w:hAnsiTheme="minorHAnsi"/>
          <w:szCs w:val="24"/>
        </w:rPr>
        <w:t xml:space="preserve">úkolech, kde je nezbytné koordinovat práci dalších osob nebo úkonů v komplexním prostředí nebo vztahů. </w:t>
      </w:r>
    </w:p>
    <w:p w14:paraId="35444D94" w14:textId="06770F0D" w:rsidR="00110D4C" w:rsidRPr="00502C00" w:rsidRDefault="00090800" w:rsidP="000B6BE1">
      <w:pPr>
        <w:spacing w:after="0"/>
        <w:ind w:left="142"/>
        <w:jc w:val="left"/>
        <w:rPr>
          <w:rFonts w:asciiTheme="minorHAnsi" w:hAnsiTheme="minorHAnsi"/>
          <w:szCs w:val="24"/>
        </w:rPr>
      </w:pPr>
      <w:r>
        <w:rPr>
          <w:rFonts w:asciiTheme="minorHAnsi" w:hAnsiTheme="minorHAnsi"/>
          <w:szCs w:val="24"/>
        </w:rPr>
        <w:t>R</w:t>
      </w:r>
      <w:r w:rsidR="00110D4C" w:rsidRPr="00502C00">
        <w:rPr>
          <w:rFonts w:asciiTheme="minorHAnsi" w:hAnsiTheme="minorHAnsi"/>
          <w:szCs w:val="24"/>
        </w:rPr>
        <w:t xml:space="preserve">eferent pro zahraniční a cizojazyčné studium, </w:t>
      </w:r>
      <w:r w:rsidR="00FF7053">
        <w:rPr>
          <w:rFonts w:asciiTheme="minorHAnsi" w:hAnsiTheme="minorHAnsi"/>
          <w:szCs w:val="24"/>
        </w:rPr>
        <w:t xml:space="preserve">samostatný specializovaný referent, manažer/koordinátor projektu, </w:t>
      </w:r>
      <w:r w:rsidR="00110D4C" w:rsidRPr="00502C00">
        <w:rPr>
          <w:rFonts w:asciiTheme="minorHAnsi" w:hAnsiTheme="minorHAnsi"/>
          <w:szCs w:val="24"/>
        </w:rPr>
        <w:t>vnitřní audit</w:t>
      </w:r>
      <w:r w:rsidR="00BC3A71" w:rsidRPr="00502C00">
        <w:rPr>
          <w:rFonts w:asciiTheme="minorHAnsi" w:hAnsiTheme="minorHAnsi"/>
          <w:szCs w:val="24"/>
        </w:rPr>
        <w:t>or</w:t>
      </w:r>
      <w:r w:rsidR="00110D4C" w:rsidRPr="00502C00">
        <w:rPr>
          <w:rFonts w:asciiTheme="minorHAnsi" w:hAnsiTheme="minorHAnsi"/>
          <w:szCs w:val="24"/>
        </w:rPr>
        <w:t xml:space="preserve">, </w:t>
      </w:r>
      <w:r w:rsidR="00E92BD8">
        <w:rPr>
          <w:rFonts w:asciiTheme="minorHAnsi" w:hAnsiTheme="minorHAnsi"/>
          <w:szCs w:val="24"/>
        </w:rPr>
        <w:t xml:space="preserve">vedoucí specializovaného pracoviště, </w:t>
      </w:r>
      <w:r w:rsidR="00C07B39">
        <w:rPr>
          <w:rFonts w:asciiTheme="minorHAnsi" w:hAnsiTheme="minorHAnsi"/>
          <w:szCs w:val="24"/>
        </w:rPr>
        <w:t>hlavní účetní, odborný pracovník v knihovně, právník, referent studijního oddělení</w:t>
      </w:r>
      <w:r>
        <w:rPr>
          <w:rFonts w:asciiTheme="minorHAnsi" w:hAnsiTheme="minorHAnsi"/>
          <w:szCs w:val="24"/>
        </w:rPr>
        <w:t>.</w:t>
      </w:r>
    </w:p>
    <w:p w14:paraId="1860EC60" w14:textId="77777777" w:rsidR="00110D4C" w:rsidRPr="00502C00" w:rsidRDefault="00110D4C" w:rsidP="000B6BE1">
      <w:pPr>
        <w:spacing w:after="0"/>
        <w:ind w:left="142"/>
        <w:jc w:val="left"/>
        <w:rPr>
          <w:rFonts w:asciiTheme="minorHAnsi" w:hAnsiTheme="minorHAnsi"/>
          <w:szCs w:val="24"/>
        </w:rPr>
      </w:pPr>
    </w:p>
    <w:p w14:paraId="5958EEE6" w14:textId="77777777" w:rsidR="00110D4C" w:rsidRPr="00502C00" w:rsidRDefault="00110D4C" w:rsidP="000B6BE1">
      <w:pPr>
        <w:spacing w:after="0"/>
        <w:ind w:left="142"/>
        <w:jc w:val="left"/>
        <w:rPr>
          <w:rFonts w:asciiTheme="minorHAnsi" w:hAnsiTheme="minorHAnsi" w:cstheme="minorHAnsi"/>
          <w:b/>
          <w:color w:val="auto"/>
          <w:szCs w:val="24"/>
        </w:rPr>
      </w:pPr>
      <w:r w:rsidRPr="00502C00">
        <w:rPr>
          <w:rFonts w:asciiTheme="minorHAnsi" w:hAnsiTheme="minorHAnsi" w:cstheme="minorHAnsi"/>
          <w:b/>
          <w:color w:val="auto"/>
          <w:szCs w:val="24"/>
        </w:rPr>
        <w:t>mzdová třída T 6:</w:t>
      </w:r>
    </w:p>
    <w:p w14:paraId="43D1C718" w14:textId="46D5FDC2" w:rsidR="00110D4C" w:rsidRDefault="00110D4C" w:rsidP="000B6BE1">
      <w:pPr>
        <w:spacing w:after="0"/>
        <w:ind w:left="142"/>
        <w:jc w:val="left"/>
        <w:rPr>
          <w:rFonts w:asciiTheme="minorHAnsi" w:hAnsiTheme="minorHAnsi"/>
          <w:szCs w:val="24"/>
          <w:u w:val="single"/>
        </w:rPr>
      </w:pPr>
      <w:r w:rsidRPr="00502C00">
        <w:rPr>
          <w:rFonts w:asciiTheme="minorHAnsi" w:hAnsiTheme="minorHAnsi"/>
          <w:szCs w:val="24"/>
          <w:u w:val="single"/>
        </w:rPr>
        <w:t>vedoucí strategický pracovník:</w:t>
      </w:r>
    </w:p>
    <w:p w14:paraId="1A74C775" w14:textId="7C42B2CF" w:rsidR="00E30222" w:rsidRPr="00E30222" w:rsidRDefault="00E30222" w:rsidP="000B6BE1">
      <w:pPr>
        <w:spacing w:after="0"/>
        <w:ind w:left="142"/>
        <w:jc w:val="left"/>
        <w:rPr>
          <w:rFonts w:asciiTheme="minorHAnsi" w:hAnsiTheme="minorHAnsi"/>
          <w:szCs w:val="24"/>
        </w:rPr>
      </w:pPr>
      <w:r>
        <w:rPr>
          <w:rFonts w:asciiTheme="minorHAnsi" w:hAnsiTheme="minorHAnsi"/>
          <w:szCs w:val="24"/>
        </w:rPr>
        <w:t xml:space="preserve">Přímo odpovídá za výstupy práce dalších osob, stanovuje strategii pro řešení komplexních úkolů, kde je nezbytné koordinovat práci dalších osob nebo velkého množství jednotlivých úkonů v komplexním prostředí nebo rozložených v delším časovém období. </w:t>
      </w:r>
    </w:p>
    <w:p w14:paraId="7A01049C" w14:textId="22E74E44" w:rsidR="00110D4C" w:rsidRPr="00502C00" w:rsidRDefault="00090800" w:rsidP="000B6BE1">
      <w:pPr>
        <w:spacing w:after="0"/>
        <w:ind w:left="142"/>
        <w:jc w:val="left"/>
        <w:rPr>
          <w:rFonts w:asciiTheme="minorHAnsi" w:hAnsiTheme="minorHAnsi"/>
          <w:szCs w:val="24"/>
        </w:rPr>
      </w:pPr>
      <w:r>
        <w:rPr>
          <w:rFonts w:asciiTheme="minorHAnsi" w:hAnsiTheme="minorHAnsi"/>
          <w:szCs w:val="24"/>
        </w:rPr>
        <w:t>V</w:t>
      </w:r>
      <w:r w:rsidR="00C07B39" w:rsidRPr="00502C00">
        <w:rPr>
          <w:rFonts w:asciiTheme="minorHAnsi" w:hAnsiTheme="minorHAnsi"/>
          <w:szCs w:val="24"/>
        </w:rPr>
        <w:t>edoucí oddělení</w:t>
      </w:r>
      <w:r w:rsidR="00C07B39">
        <w:rPr>
          <w:rFonts w:asciiTheme="minorHAnsi" w:hAnsiTheme="minorHAnsi"/>
          <w:szCs w:val="24"/>
        </w:rPr>
        <w:t xml:space="preserve"> podle Organizačního řádu, </w:t>
      </w:r>
      <w:r w:rsidR="00FF7053">
        <w:rPr>
          <w:rFonts w:asciiTheme="minorHAnsi" w:hAnsiTheme="minorHAnsi"/>
          <w:szCs w:val="24"/>
        </w:rPr>
        <w:t>manažer velkého investičního projektu</w:t>
      </w:r>
      <w:r w:rsidR="00E92BD8">
        <w:rPr>
          <w:rFonts w:asciiTheme="minorHAnsi" w:hAnsiTheme="minorHAnsi"/>
          <w:szCs w:val="24"/>
        </w:rPr>
        <w:t>, manažer strategického rozvojového projektu</w:t>
      </w:r>
      <w:r>
        <w:rPr>
          <w:rFonts w:asciiTheme="minorHAnsi" w:hAnsiTheme="minorHAnsi"/>
          <w:szCs w:val="24"/>
        </w:rPr>
        <w:t>.</w:t>
      </w:r>
    </w:p>
    <w:p w14:paraId="2C4A40E5" w14:textId="77777777" w:rsidR="00C24CA6" w:rsidRDefault="00C24CA6">
      <w:pPr>
        <w:spacing w:after="160" w:line="259" w:lineRule="auto"/>
        <w:jc w:val="left"/>
        <w:rPr>
          <w:rFonts w:asciiTheme="minorHAnsi" w:hAnsiTheme="minorHAnsi" w:cstheme="minorHAnsi"/>
          <w:b/>
          <w:color w:val="auto"/>
          <w:szCs w:val="24"/>
          <w:u w:val="single" w:color="000000"/>
        </w:rPr>
      </w:pPr>
      <w:r>
        <w:rPr>
          <w:rFonts w:asciiTheme="minorHAnsi" w:hAnsiTheme="minorHAnsi" w:cstheme="minorHAnsi"/>
          <w:b/>
          <w:color w:val="auto"/>
          <w:szCs w:val="24"/>
          <w:u w:val="single" w:color="000000"/>
        </w:rPr>
        <w:br w:type="page"/>
      </w:r>
    </w:p>
    <w:p w14:paraId="3F0E6210" w14:textId="10EE9802" w:rsidR="00191573" w:rsidRPr="00502C00" w:rsidRDefault="00191573" w:rsidP="00191573">
      <w:pPr>
        <w:spacing w:after="86" w:line="216" w:lineRule="auto"/>
        <w:ind w:left="-5" w:hanging="10"/>
        <w:jc w:val="left"/>
        <w:rPr>
          <w:rFonts w:asciiTheme="minorHAnsi" w:hAnsiTheme="minorHAnsi" w:cstheme="minorHAnsi"/>
          <w:b/>
          <w:color w:val="auto"/>
          <w:szCs w:val="24"/>
          <w:u w:val="single" w:color="000000"/>
        </w:rPr>
      </w:pPr>
      <w:r w:rsidRPr="00502C00">
        <w:rPr>
          <w:rFonts w:asciiTheme="minorHAnsi" w:hAnsiTheme="minorHAnsi" w:cstheme="minorHAnsi"/>
          <w:b/>
          <w:noProof/>
          <w:color w:val="auto"/>
          <w:szCs w:val="24"/>
        </w:rPr>
        <w:drawing>
          <wp:anchor distT="0" distB="0" distL="114300" distR="114300" simplePos="0" relativeHeight="251675648" behindDoc="0" locked="0" layoutInCell="1" allowOverlap="0" wp14:anchorId="25D4CFB0" wp14:editId="70305E8A">
            <wp:simplePos x="0" y="0"/>
            <wp:positionH relativeFrom="page">
              <wp:posOffset>622085</wp:posOffset>
            </wp:positionH>
            <wp:positionV relativeFrom="page">
              <wp:posOffset>5538797</wp:posOffset>
            </wp:positionV>
            <wp:extent cx="13722" cy="13721"/>
            <wp:effectExtent l="0" t="0" r="0" b="0"/>
            <wp:wrapTopAndBottom/>
            <wp:docPr id="8" name="Picture 27812"/>
            <wp:cNvGraphicFramePr/>
            <a:graphic xmlns:a="http://schemas.openxmlformats.org/drawingml/2006/main">
              <a:graphicData uri="http://schemas.openxmlformats.org/drawingml/2006/picture">
                <pic:pic xmlns:pic="http://schemas.openxmlformats.org/drawingml/2006/picture">
                  <pic:nvPicPr>
                    <pic:cNvPr id="27812" name="Picture 27812"/>
                    <pic:cNvPicPr/>
                  </pic:nvPicPr>
                  <pic:blipFill>
                    <a:blip r:embed="rId16" cstate="print"/>
                    <a:stretch>
                      <a:fillRect/>
                    </a:stretch>
                  </pic:blipFill>
                  <pic:spPr>
                    <a:xfrm>
                      <a:off x="0" y="0"/>
                      <a:ext cx="13722" cy="13721"/>
                    </a:xfrm>
                    <a:prstGeom prst="rect">
                      <a:avLst/>
                    </a:prstGeom>
                  </pic:spPr>
                </pic:pic>
              </a:graphicData>
            </a:graphic>
          </wp:anchor>
        </w:drawing>
      </w:r>
      <w:r>
        <w:rPr>
          <w:rFonts w:asciiTheme="minorHAnsi" w:hAnsiTheme="minorHAnsi" w:cstheme="minorHAnsi"/>
          <w:b/>
          <w:color w:val="auto"/>
          <w:szCs w:val="24"/>
          <w:u w:val="single" w:color="000000"/>
        </w:rPr>
        <w:t>Skupina V</w:t>
      </w:r>
      <w:r w:rsidRPr="00502C00">
        <w:rPr>
          <w:rFonts w:asciiTheme="minorHAnsi" w:hAnsiTheme="minorHAnsi" w:cstheme="minorHAnsi"/>
          <w:b/>
          <w:color w:val="auto"/>
          <w:szCs w:val="24"/>
          <w:u w:val="single" w:color="000000"/>
        </w:rPr>
        <w:t xml:space="preserve">: </w:t>
      </w:r>
      <w:r>
        <w:rPr>
          <w:rFonts w:asciiTheme="minorHAnsi" w:hAnsiTheme="minorHAnsi" w:cstheme="minorHAnsi"/>
          <w:b/>
          <w:color w:val="auto"/>
          <w:szCs w:val="24"/>
          <w:u w:val="single" w:color="000000"/>
        </w:rPr>
        <w:t>v</w:t>
      </w:r>
      <w:r w:rsidR="003559D5">
        <w:rPr>
          <w:rFonts w:asciiTheme="minorHAnsi" w:hAnsiTheme="minorHAnsi" w:cstheme="minorHAnsi"/>
          <w:b/>
          <w:color w:val="auto"/>
          <w:szCs w:val="24"/>
          <w:u w:val="single" w:color="000000"/>
        </w:rPr>
        <w:t>ýzkumný</w:t>
      </w:r>
      <w:r>
        <w:rPr>
          <w:rFonts w:asciiTheme="minorHAnsi" w:hAnsiTheme="minorHAnsi" w:cstheme="minorHAnsi"/>
          <w:b/>
          <w:color w:val="auto"/>
          <w:szCs w:val="24"/>
          <w:u w:val="single" w:color="000000"/>
        </w:rPr>
        <w:t xml:space="preserve"> pracovník</w:t>
      </w:r>
      <w:r w:rsidRPr="00502C00">
        <w:rPr>
          <w:rFonts w:asciiTheme="minorHAnsi" w:hAnsiTheme="minorHAnsi" w:cstheme="minorHAnsi"/>
          <w:b/>
          <w:color w:val="auto"/>
          <w:szCs w:val="24"/>
          <w:u w:val="single" w:color="000000"/>
        </w:rPr>
        <w:t xml:space="preserve"> </w:t>
      </w:r>
    </w:p>
    <w:p w14:paraId="328265F2" w14:textId="4CAA2A09" w:rsidR="00191573" w:rsidRDefault="00191573" w:rsidP="00110D4C">
      <w:pPr>
        <w:spacing w:after="0"/>
        <w:jc w:val="left"/>
        <w:rPr>
          <w:rFonts w:asciiTheme="minorHAnsi" w:hAnsiTheme="minorHAnsi"/>
          <w:i/>
          <w:szCs w:val="24"/>
        </w:rPr>
      </w:pPr>
    </w:p>
    <w:p w14:paraId="578B6EB3" w14:textId="1DCAEB77" w:rsidR="003559D5" w:rsidRPr="00502C00" w:rsidRDefault="003559D5" w:rsidP="003559D5">
      <w:pPr>
        <w:spacing w:after="0"/>
        <w:jc w:val="left"/>
        <w:rPr>
          <w:rFonts w:asciiTheme="minorHAnsi" w:hAnsiTheme="minorHAnsi" w:cstheme="minorHAnsi"/>
          <w:b/>
          <w:color w:val="auto"/>
          <w:szCs w:val="24"/>
        </w:rPr>
      </w:pPr>
      <w:r>
        <w:rPr>
          <w:rFonts w:asciiTheme="minorHAnsi" w:hAnsiTheme="minorHAnsi" w:cstheme="minorHAnsi"/>
          <w:b/>
          <w:color w:val="auto"/>
          <w:szCs w:val="24"/>
        </w:rPr>
        <w:t>mzdová třída V 1</w:t>
      </w:r>
      <w:r w:rsidRPr="00502C00">
        <w:rPr>
          <w:rFonts w:asciiTheme="minorHAnsi" w:hAnsiTheme="minorHAnsi" w:cstheme="minorHAnsi"/>
          <w:b/>
          <w:color w:val="auto"/>
          <w:szCs w:val="24"/>
        </w:rPr>
        <w:t>:</w:t>
      </w:r>
    </w:p>
    <w:p w14:paraId="1B22A68A" w14:textId="3DF0D14B" w:rsidR="003559D5" w:rsidRPr="003559D5" w:rsidRDefault="003559D5" w:rsidP="003559D5">
      <w:pPr>
        <w:spacing w:after="0"/>
        <w:jc w:val="left"/>
        <w:rPr>
          <w:rFonts w:asciiTheme="minorHAnsi" w:hAnsiTheme="minorHAnsi"/>
          <w:szCs w:val="24"/>
          <w:u w:val="single"/>
        </w:rPr>
      </w:pPr>
      <w:r w:rsidRPr="003559D5">
        <w:rPr>
          <w:rFonts w:asciiTheme="minorHAnsi" w:hAnsiTheme="minorHAnsi"/>
          <w:szCs w:val="24"/>
          <w:u w:val="single"/>
        </w:rPr>
        <w:t xml:space="preserve">výzkumný pracovník </w:t>
      </w:r>
    </w:p>
    <w:p w14:paraId="33CAB8C9" w14:textId="0DDB4274" w:rsidR="003559D5" w:rsidRPr="003559D5" w:rsidRDefault="003559D5" w:rsidP="003559D5">
      <w:pPr>
        <w:spacing w:after="0"/>
        <w:jc w:val="left"/>
        <w:rPr>
          <w:rFonts w:asciiTheme="minorHAnsi" w:hAnsiTheme="minorHAnsi"/>
          <w:szCs w:val="24"/>
        </w:rPr>
      </w:pPr>
      <w:r w:rsidRPr="003559D5">
        <w:rPr>
          <w:rFonts w:asciiTheme="minorHAnsi" w:hAnsiTheme="minorHAnsi"/>
          <w:szCs w:val="24"/>
        </w:rPr>
        <w:t xml:space="preserve">Řešení vědeckých, výzkumných a vývojových úkolů podle definovaných cílů. </w:t>
      </w:r>
      <w:r w:rsidR="00045D82">
        <w:rPr>
          <w:rFonts w:asciiTheme="minorHAnsi" w:hAnsiTheme="minorHAnsi"/>
          <w:szCs w:val="24"/>
        </w:rPr>
        <w:t xml:space="preserve">Umělecká tvůrčí činnost. </w:t>
      </w:r>
      <w:r w:rsidR="00045D82" w:rsidRPr="000B6BE1">
        <w:rPr>
          <w:rFonts w:asciiTheme="minorHAnsi" w:hAnsiTheme="minorHAnsi"/>
          <w:szCs w:val="24"/>
        </w:rPr>
        <w:t>Samostatné řešení vědeckých, výzkumných a vývojových úkolů podle definovaných cílů.</w:t>
      </w:r>
      <w:r w:rsidRPr="003559D5">
        <w:rPr>
          <w:rFonts w:asciiTheme="minorHAnsi" w:hAnsiTheme="minorHAnsi"/>
          <w:szCs w:val="24"/>
        </w:rPr>
        <w:t xml:space="preserve"> Může jít o výzkumného pracovníka typu „post-doc“</w:t>
      </w:r>
      <w:r w:rsidR="00946682">
        <w:rPr>
          <w:rFonts w:asciiTheme="minorHAnsi" w:hAnsiTheme="minorHAnsi"/>
          <w:szCs w:val="24"/>
        </w:rPr>
        <w:t xml:space="preserve"> nebo „post-</w:t>
      </w:r>
      <w:proofErr w:type="spellStart"/>
      <w:r w:rsidR="00946682">
        <w:rPr>
          <w:rFonts w:asciiTheme="minorHAnsi" w:hAnsiTheme="minorHAnsi"/>
          <w:szCs w:val="24"/>
        </w:rPr>
        <w:t>mag</w:t>
      </w:r>
      <w:proofErr w:type="spellEnd"/>
      <w:r w:rsidR="00946682">
        <w:rPr>
          <w:rFonts w:asciiTheme="minorHAnsi" w:hAnsiTheme="minorHAnsi"/>
          <w:szCs w:val="24"/>
        </w:rPr>
        <w:t>“, pokud nezajišťuje žádnou pedagogickou činnost</w:t>
      </w:r>
      <w:r w:rsidRPr="003559D5">
        <w:rPr>
          <w:rFonts w:asciiTheme="minorHAnsi" w:hAnsiTheme="minorHAnsi"/>
          <w:szCs w:val="24"/>
        </w:rPr>
        <w:t xml:space="preserve">. </w:t>
      </w:r>
      <w:r w:rsidR="00E66400" w:rsidRPr="000B6BE1">
        <w:rPr>
          <w:rFonts w:asciiTheme="minorHAnsi" w:hAnsiTheme="minorHAnsi"/>
          <w:szCs w:val="24"/>
        </w:rPr>
        <w:t>Publikační a sebevzdělávací aktivity.</w:t>
      </w:r>
    </w:p>
    <w:p w14:paraId="2E25493D" w14:textId="77777777" w:rsidR="003559D5" w:rsidRDefault="003559D5" w:rsidP="003559D5">
      <w:pPr>
        <w:spacing w:after="0" w:line="269" w:lineRule="auto"/>
        <w:ind w:left="182" w:hanging="10"/>
        <w:jc w:val="left"/>
        <w:rPr>
          <w:rFonts w:asciiTheme="minorHAnsi" w:hAnsiTheme="minorHAnsi" w:cstheme="minorHAnsi"/>
          <w:b/>
          <w:color w:val="auto"/>
          <w:szCs w:val="24"/>
        </w:rPr>
      </w:pPr>
    </w:p>
    <w:p w14:paraId="1B5BC9FC" w14:textId="4565B00F" w:rsidR="003559D5" w:rsidRDefault="003559D5" w:rsidP="003559D5">
      <w:pPr>
        <w:spacing w:after="0"/>
        <w:jc w:val="left"/>
        <w:rPr>
          <w:rFonts w:asciiTheme="minorHAnsi" w:hAnsiTheme="minorHAnsi" w:cstheme="minorHAnsi"/>
          <w:b/>
          <w:color w:val="auto"/>
          <w:szCs w:val="24"/>
        </w:rPr>
      </w:pPr>
      <w:r>
        <w:rPr>
          <w:rFonts w:asciiTheme="minorHAnsi" w:hAnsiTheme="minorHAnsi" w:cstheme="minorHAnsi"/>
          <w:b/>
          <w:color w:val="auto"/>
          <w:szCs w:val="24"/>
        </w:rPr>
        <w:t>mzdová třída V 2</w:t>
      </w:r>
      <w:r w:rsidRPr="00502C00">
        <w:rPr>
          <w:rFonts w:asciiTheme="minorHAnsi" w:hAnsiTheme="minorHAnsi" w:cstheme="minorHAnsi"/>
          <w:b/>
          <w:color w:val="auto"/>
          <w:szCs w:val="24"/>
        </w:rPr>
        <w:t>:</w:t>
      </w:r>
    </w:p>
    <w:p w14:paraId="7BCE559E" w14:textId="4602499D" w:rsidR="003559D5" w:rsidRPr="003559D5" w:rsidRDefault="003559D5" w:rsidP="003559D5">
      <w:pPr>
        <w:spacing w:after="0"/>
        <w:jc w:val="left"/>
        <w:rPr>
          <w:rFonts w:asciiTheme="minorHAnsi" w:hAnsiTheme="minorHAnsi"/>
          <w:szCs w:val="24"/>
          <w:u w:val="single"/>
        </w:rPr>
      </w:pPr>
      <w:r w:rsidRPr="003559D5">
        <w:rPr>
          <w:rFonts w:asciiTheme="minorHAnsi" w:hAnsiTheme="minorHAnsi"/>
          <w:szCs w:val="24"/>
          <w:u w:val="single"/>
        </w:rPr>
        <w:t>vedoucí výzkumný pracovník</w:t>
      </w:r>
    </w:p>
    <w:p w14:paraId="776F51D9" w14:textId="7733CA00" w:rsidR="003559D5" w:rsidRPr="000B6BE1" w:rsidRDefault="00045D82" w:rsidP="000B6BE1">
      <w:pPr>
        <w:spacing w:after="0"/>
        <w:jc w:val="left"/>
        <w:rPr>
          <w:rFonts w:asciiTheme="minorHAnsi" w:hAnsiTheme="minorHAnsi"/>
          <w:szCs w:val="24"/>
        </w:rPr>
      </w:pPr>
      <w:r w:rsidRPr="00502C00">
        <w:rPr>
          <w:rFonts w:asciiTheme="minorHAnsi" w:hAnsiTheme="minorHAnsi" w:cstheme="minorHAnsi"/>
          <w:color w:val="auto"/>
          <w:szCs w:val="24"/>
        </w:rPr>
        <w:t>Samostatné tvůrčí řešení vědeckých úkolů v oblasti základního a aplikovaného výzkumu a vývoje.</w:t>
      </w:r>
      <w:r w:rsidR="002763BD" w:rsidRPr="002763BD">
        <w:rPr>
          <w:rFonts w:asciiTheme="minorHAnsi" w:hAnsiTheme="minorHAnsi" w:cstheme="minorHAnsi"/>
          <w:color w:val="auto"/>
          <w:szCs w:val="24"/>
        </w:rPr>
        <w:t xml:space="preserve"> </w:t>
      </w:r>
      <w:r w:rsidR="002763BD" w:rsidRPr="00502C00">
        <w:rPr>
          <w:rFonts w:asciiTheme="minorHAnsi" w:hAnsiTheme="minorHAnsi" w:cstheme="minorHAnsi"/>
          <w:color w:val="auto"/>
          <w:szCs w:val="24"/>
        </w:rPr>
        <w:t>Řešení úkolů základního i aplikovaného výzkumu a vývoje a vědeckého bádání s rozhodujícím významem pro rozvoj příslušného vědního oboru.</w:t>
      </w:r>
      <w:r w:rsidR="00E66400" w:rsidRPr="00E66400">
        <w:rPr>
          <w:rFonts w:asciiTheme="minorHAnsi" w:hAnsiTheme="minorHAnsi"/>
          <w:szCs w:val="24"/>
        </w:rPr>
        <w:t xml:space="preserve"> </w:t>
      </w:r>
      <w:r w:rsidR="00E66400" w:rsidRPr="00502C00">
        <w:rPr>
          <w:rFonts w:asciiTheme="minorHAnsi" w:hAnsiTheme="minorHAnsi" w:cstheme="minorHAnsi"/>
          <w:color w:val="auto"/>
          <w:szCs w:val="24"/>
        </w:rPr>
        <w:t>Vedení vědecko-výzkumných a</w:t>
      </w:r>
      <w:r w:rsidR="00E66400">
        <w:rPr>
          <w:rFonts w:asciiTheme="minorHAnsi" w:hAnsiTheme="minorHAnsi" w:cstheme="minorHAnsi"/>
          <w:color w:val="auto"/>
          <w:szCs w:val="24"/>
        </w:rPr>
        <w:t>/nebo</w:t>
      </w:r>
      <w:r w:rsidR="00E66400" w:rsidRPr="00502C00">
        <w:rPr>
          <w:rFonts w:asciiTheme="minorHAnsi" w:hAnsiTheme="minorHAnsi" w:cstheme="minorHAnsi"/>
          <w:color w:val="auto"/>
          <w:szCs w:val="24"/>
        </w:rPr>
        <w:t xml:space="preserve"> uměleckých týmů</w:t>
      </w:r>
      <w:r w:rsidR="00E66400">
        <w:rPr>
          <w:rFonts w:asciiTheme="minorHAnsi" w:hAnsiTheme="minorHAnsi" w:cstheme="minorHAnsi"/>
          <w:color w:val="auto"/>
          <w:szCs w:val="24"/>
        </w:rPr>
        <w:t xml:space="preserve"> v rámci základního nebo aplikovaného výzkumu</w:t>
      </w:r>
      <w:r w:rsidR="00E66400" w:rsidRPr="00502C00">
        <w:rPr>
          <w:rFonts w:asciiTheme="minorHAnsi" w:hAnsiTheme="minorHAnsi" w:cstheme="minorHAnsi"/>
          <w:color w:val="auto"/>
          <w:szCs w:val="24"/>
        </w:rPr>
        <w:t>. Publikační a sebevzdělávací aktivity.</w:t>
      </w:r>
    </w:p>
    <w:p w14:paraId="6BA06A59" w14:textId="32284110" w:rsidR="000474E0" w:rsidRDefault="000474E0" w:rsidP="00110D4C">
      <w:pPr>
        <w:spacing w:after="0"/>
        <w:jc w:val="left"/>
        <w:rPr>
          <w:rFonts w:asciiTheme="minorHAnsi" w:hAnsiTheme="minorHAnsi"/>
          <w:szCs w:val="24"/>
        </w:rPr>
      </w:pPr>
    </w:p>
    <w:p w14:paraId="3F0CADE2" w14:textId="1B81DFD4" w:rsidR="00110D4C" w:rsidRPr="000474E0" w:rsidRDefault="000474E0" w:rsidP="00110D4C">
      <w:pPr>
        <w:spacing w:after="0"/>
        <w:jc w:val="left"/>
        <w:rPr>
          <w:rFonts w:asciiTheme="minorHAnsi" w:hAnsiTheme="minorHAnsi"/>
          <w:szCs w:val="24"/>
        </w:rPr>
      </w:pPr>
      <w:r>
        <w:rPr>
          <w:rFonts w:asciiTheme="minorHAnsi" w:hAnsiTheme="minorHAnsi"/>
          <w:szCs w:val="24"/>
        </w:rPr>
        <w:t xml:space="preserve">V případě </w:t>
      </w:r>
      <w:r w:rsidR="00087001">
        <w:rPr>
          <w:rFonts w:asciiTheme="minorHAnsi" w:hAnsiTheme="minorHAnsi"/>
          <w:szCs w:val="24"/>
        </w:rPr>
        <w:t xml:space="preserve">souvislé </w:t>
      </w:r>
      <w:r>
        <w:rPr>
          <w:rFonts w:asciiTheme="minorHAnsi" w:hAnsiTheme="minorHAnsi"/>
          <w:szCs w:val="24"/>
        </w:rPr>
        <w:t xml:space="preserve">relevantní praxe v délce nejméně 2 roky lze kvalifikační požadavek na zařazení do dané mzdové třídy </w:t>
      </w:r>
      <w:r w:rsidR="00D91F86">
        <w:rPr>
          <w:rFonts w:asciiTheme="minorHAnsi" w:hAnsiTheme="minorHAnsi"/>
          <w:szCs w:val="24"/>
        </w:rPr>
        <w:t>kategorie T</w:t>
      </w:r>
      <w:r w:rsidR="00912F3E">
        <w:rPr>
          <w:rFonts w:asciiTheme="minorHAnsi" w:hAnsiTheme="minorHAnsi"/>
          <w:szCs w:val="24"/>
        </w:rPr>
        <w:t xml:space="preserve"> nebo V</w:t>
      </w:r>
      <w:r w:rsidR="00D91F86">
        <w:rPr>
          <w:rFonts w:asciiTheme="minorHAnsi" w:hAnsiTheme="minorHAnsi"/>
          <w:szCs w:val="24"/>
        </w:rPr>
        <w:t xml:space="preserve"> a </w:t>
      </w:r>
      <w:r>
        <w:rPr>
          <w:rFonts w:asciiTheme="minorHAnsi" w:hAnsiTheme="minorHAnsi"/>
          <w:szCs w:val="24"/>
        </w:rPr>
        <w:t xml:space="preserve">v návaznosti na pracovní zařazení pozice snížit o jeden až dva stupně (viz čl. 5 odst. 3 mzdového předpisu). </w:t>
      </w:r>
    </w:p>
    <w:p w14:paraId="7BD30634" w14:textId="77777777" w:rsidR="00847B1B" w:rsidRPr="007F17B8" w:rsidRDefault="00847B1B" w:rsidP="00110D4C">
      <w:pPr>
        <w:spacing w:after="0"/>
        <w:jc w:val="left"/>
        <w:rPr>
          <w:rFonts w:asciiTheme="minorHAnsi" w:hAnsiTheme="minorHAnsi"/>
          <w:i/>
          <w:sz w:val="20"/>
          <w:szCs w:val="20"/>
        </w:rPr>
      </w:pPr>
    </w:p>
    <w:p w14:paraId="6477907D" w14:textId="77777777" w:rsidR="00110D4C" w:rsidRPr="007F17B8" w:rsidRDefault="00110D4C" w:rsidP="00110D4C">
      <w:pPr>
        <w:spacing w:after="0"/>
        <w:jc w:val="left"/>
        <w:rPr>
          <w:rFonts w:asciiTheme="minorHAnsi" w:hAnsiTheme="minorHAnsi"/>
          <w:i/>
          <w:sz w:val="20"/>
          <w:szCs w:val="20"/>
        </w:rPr>
      </w:pPr>
    </w:p>
    <w:p w14:paraId="69CC6478" w14:textId="77777777" w:rsidR="00110D4C" w:rsidRPr="007F17B8" w:rsidRDefault="00110D4C" w:rsidP="00110D4C">
      <w:pPr>
        <w:spacing w:after="0"/>
        <w:jc w:val="left"/>
        <w:rPr>
          <w:rFonts w:asciiTheme="minorHAnsi" w:hAnsiTheme="minorHAnsi"/>
          <w:i/>
          <w:sz w:val="18"/>
          <w:szCs w:val="18"/>
        </w:rPr>
      </w:pPr>
    </w:p>
    <w:p w14:paraId="40E55CB4" w14:textId="77777777" w:rsidR="00F70FC9" w:rsidRPr="007F17B8" w:rsidRDefault="00F70FC9" w:rsidP="00F70FC9">
      <w:pPr>
        <w:spacing w:after="385" w:line="259" w:lineRule="auto"/>
        <w:ind w:left="137"/>
        <w:jc w:val="left"/>
        <w:rPr>
          <w:rFonts w:asciiTheme="minorHAnsi" w:hAnsiTheme="minorHAnsi" w:cstheme="minorHAnsi"/>
          <w:color w:val="auto"/>
          <w:sz w:val="22"/>
        </w:rPr>
      </w:pPr>
    </w:p>
    <w:p w14:paraId="3A22448D" w14:textId="77777777" w:rsidR="00F70FC9" w:rsidRPr="007F17B8" w:rsidRDefault="00F70FC9" w:rsidP="00F70FC9">
      <w:pPr>
        <w:spacing w:after="385" w:line="259" w:lineRule="auto"/>
        <w:ind w:left="137"/>
        <w:jc w:val="left"/>
        <w:rPr>
          <w:rFonts w:asciiTheme="minorHAnsi" w:hAnsiTheme="minorHAnsi" w:cstheme="minorHAnsi"/>
          <w:color w:val="auto"/>
          <w:sz w:val="22"/>
        </w:rPr>
      </w:pPr>
    </w:p>
    <w:p w14:paraId="4FACA2EC" w14:textId="77777777" w:rsidR="00F70FC9" w:rsidRPr="007F17B8" w:rsidRDefault="00F70FC9" w:rsidP="00F70FC9">
      <w:pPr>
        <w:spacing w:after="385" w:line="259" w:lineRule="auto"/>
        <w:ind w:left="137"/>
        <w:jc w:val="left"/>
        <w:rPr>
          <w:rFonts w:asciiTheme="minorHAnsi" w:hAnsiTheme="minorHAnsi" w:cstheme="minorHAnsi"/>
          <w:color w:val="auto"/>
          <w:sz w:val="22"/>
        </w:rPr>
      </w:pPr>
    </w:p>
    <w:p w14:paraId="2CF31F70" w14:textId="77777777" w:rsidR="00F70FC9" w:rsidRPr="007F17B8" w:rsidRDefault="00F70FC9" w:rsidP="00F70FC9">
      <w:pPr>
        <w:spacing w:after="385" w:line="259" w:lineRule="auto"/>
        <w:ind w:left="137"/>
        <w:jc w:val="left"/>
        <w:rPr>
          <w:rFonts w:asciiTheme="minorHAnsi" w:hAnsiTheme="minorHAnsi" w:cstheme="minorHAnsi"/>
          <w:color w:val="auto"/>
          <w:sz w:val="22"/>
        </w:rPr>
      </w:pPr>
    </w:p>
    <w:p w14:paraId="0609CE27" w14:textId="77777777" w:rsidR="00F70FC9" w:rsidRPr="007F17B8" w:rsidRDefault="00F70FC9" w:rsidP="00F70FC9">
      <w:pPr>
        <w:spacing w:after="160" w:line="259" w:lineRule="auto"/>
        <w:jc w:val="right"/>
        <w:rPr>
          <w:rFonts w:asciiTheme="minorHAnsi" w:hAnsiTheme="minorHAnsi" w:cstheme="minorHAnsi"/>
          <w:b/>
          <w:color w:val="auto"/>
          <w:sz w:val="22"/>
        </w:rPr>
      </w:pPr>
    </w:p>
    <w:p w14:paraId="4A390094" w14:textId="77777777" w:rsidR="00F70FC9" w:rsidRPr="007F17B8" w:rsidRDefault="00F70FC9">
      <w:pPr>
        <w:spacing w:after="160" w:line="259" w:lineRule="auto"/>
        <w:jc w:val="left"/>
        <w:rPr>
          <w:rFonts w:asciiTheme="minorHAnsi" w:hAnsiTheme="minorHAnsi" w:cstheme="minorHAnsi"/>
          <w:b/>
          <w:color w:val="auto"/>
          <w:sz w:val="22"/>
        </w:rPr>
      </w:pPr>
      <w:r w:rsidRPr="007F17B8">
        <w:rPr>
          <w:rFonts w:asciiTheme="minorHAnsi" w:hAnsiTheme="minorHAnsi" w:cstheme="minorHAnsi"/>
          <w:b/>
          <w:color w:val="auto"/>
          <w:sz w:val="22"/>
        </w:rPr>
        <w:br w:type="page"/>
      </w:r>
    </w:p>
    <w:p w14:paraId="41366611" w14:textId="07B51D7D" w:rsidR="00F70FC9" w:rsidRPr="00502C00" w:rsidRDefault="00F70FC9" w:rsidP="00502C00">
      <w:pPr>
        <w:spacing w:after="0" w:line="259" w:lineRule="auto"/>
        <w:jc w:val="right"/>
        <w:rPr>
          <w:rFonts w:asciiTheme="minorHAnsi" w:hAnsiTheme="minorHAnsi" w:cstheme="minorHAnsi"/>
          <w:b/>
          <w:i/>
          <w:color w:val="auto"/>
          <w:sz w:val="22"/>
        </w:rPr>
      </w:pPr>
      <w:r w:rsidRPr="00502C00">
        <w:rPr>
          <w:rFonts w:asciiTheme="minorHAnsi" w:hAnsiTheme="minorHAnsi" w:cstheme="minorHAnsi"/>
          <w:b/>
          <w:i/>
          <w:color w:val="auto"/>
          <w:sz w:val="22"/>
        </w:rPr>
        <w:t>Příloha č. 2</w:t>
      </w:r>
    </w:p>
    <w:p w14:paraId="5EF660FB" w14:textId="77777777" w:rsidR="00F70FC9" w:rsidRPr="00502C00" w:rsidRDefault="00F70FC9" w:rsidP="00F70FC9">
      <w:pPr>
        <w:spacing w:after="0" w:line="259" w:lineRule="auto"/>
        <w:ind w:left="137"/>
        <w:jc w:val="right"/>
        <w:rPr>
          <w:rFonts w:asciiTheme="minorHAnsi" w:hAnsiTheme="minorHAnsi" w:cstheme="minorHAnsi"/>
          <w:b/>
          <w:i/>
          <w:color w:val="auto"/>
          <w:sz w:val="22"/>
        </w:rPr>
      </w:pPr>
      <w:r w:rsidRPr="00502C00">
        <w:rPr>
          <w:rFonts w:asciiTheme="minorHAnsi" w:hAnsiTheme="minorHAnsi" w:cstheme="minorHAnsi"/>
          <w:b/>
          <w:i/>
          <w:color w:val="auto"/>
          <w:sz w:val="22"/>
        </w:rPr>
        <w:t>k vnitřnímu mzdovému předpisu UMPRUM</w:t>
      </w:r>
    </w:p>
    <w:p w14:paraId="2CF36FFA" w14:textId="77777777" w:rsidR="00F70FC9" w:rsidRPr="007F17B8" w:rsidRDefault="00F70FC9" w:rsidP="00F70FC9">
      <w:pPr>
        <w:spacing w:after="0" w:line="259" w:lineRule="auto"/>
        <w:ind w:left="137"/>
        <w:jc w:val="left"/>
        <w:rPr>
          <w:rFonts w:asciiTheme="minorHAnsi" w:hAnsiTheme="minorHAnsi" w:cstheme="minorHAnsi"/>
          <w:color w:val="auto"/>
          <w:sz w:val="22"/>
          <w:u w:val="single" w:color="000000"/>
        </w:rPr>
      </w:pPr>
    </w:p>
    <w:p w14:paraId="121B87CA" w14:textId="461FB197" w:rsidR="00F70FC9" w:rsidRPr="00502C00" w:rsidRDefault="00F70FC9" w:rsidP="00F70FC9">
      <w:pPr>
        <w:spacing w:after="385" w:line="259" w:lineRule="auto"/>
        <w:ind w:left="137"/>
        <w:jc w:val="left"/>
        <w:rPr>
          <w:rFonts w:asciiTheme="minorHAnsi" w:hAnsiTheme="minorHAnsi" w:cstheme="minorHAnsi"/>
          <w:b/>
          <w:color w:val="auto"/>
          <w:szCs w:val="24"/>
        </w:rPr>
      </w:pPr>
      <w:r w:rsidRPr="00502C00">
        <w:rPr>
          <w:rFonts w:asciiTheme="minorHAnsi" w:hAnsiTheme="minorHAnsi" w:cstheme="minorHAnsi"/>
          <w:b/>
          <w:noProof/>
          <w:color w:val="auto"/>
          <w:szCs w:val="24"/>
        </w:rPr>
        <mc:AlternateContent>
          <mc:Choice Requires="wpg">
            <w:drawing>
              <wp:anchor distT="0" distB="0" distL="114300" distR="114300" simplePos="0" relativeHeight="251668480" behindDoc="0" locked="0" layoutInCell="1" allowOverlap="1" wp14:anchorId="3BD73080" wp14:editId="496C7531">
                <wp:simplePos x="0" y="0"/>
                <wp:positionH relativeFrom="page">
                  <wp:posOffset>928370</wp:posOffset>
                </wp:positionH>
                <wp:positionV relativeFrom="page">
                  <wp:posOffset>617220</wp:posOffset>
                </wp:positionV>
                <wp:extent cx="5607685" cy="8890"/>
                <wp:effectExtent l="13970" t="7620" r="7620" b="2540"/>
                <wp:wrapTopAndBottom/>
                <wp:docPr id="3" name="Group 66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685" cy="8890"/>
                          <a:chOff x="0" y="0"/>
                          <a:chExt cx="56079" cy="91"/>
                        </a:xfrm>
                      </wpg:grpSpPr>
                      <wps:wsp>
                        <wps:cNvPr id="1" name="Shape 66664"/>
                        <wps:cNvSpPr>
                          <a:spLocks noChangeArrowheads="1"/>
                        </wps:cNvSpPr>
                        <wps:spPr bwMode="auto">
                          <a:xfrm>
                            <a:off x="0" y="0"/>
                            <a:ext cx="56079" cy="91"/>
                          </a:xfrm>
                          <a:custGeom>
                            <a:avLst/>
                            <a:gdLst>
                              <a:gd name="T0" fmla="*/ 0 w 5607911"/>
                              <a:gd name="T1" fmla="*/ 4574 h 9148"/>
                              <a:gd name="T2" fmla="*/ 5607911 w 5607911"/>
                              <a:gd name="T3" fmla="*/ 4574 h 9148"/>
                            </a:gdLst>
                            <a:ahLst/>
                            <a:cxnLst>
                              <a:cxn ang="0">
                                <a:pos x="T0" y="T1"/>
                              </a:cxn>
                              <a:cxn ang="0">
                                <a:pos x="T2" y="T3"/>
                              </a:cxn>
                            </a:cxnLst>
                            <a:rect l="0" t="0" r="r" b="b"/>
                            <a:pathLst>
                              <a:path w="5607911" h="9148">
                                <a:moveTo>
                                  <a:pt x="0" y="4574"/>
                                </a:moveTo>
                                <a:lnTo>
                                  <a:pt x="5607911" y="4574"/>
                                </a:lnTo>
                              </a:path>
                            </a:pathLst>
                          </a:custGeom>
                          <a:noFill/>
                          <a:ln w="9148">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43210F7" id="Group 66665" o:spid="_x0000_s1026" style="position:absolute;margin-left:73.1pt;margin-top:48.6pt;width:441.55pt;height:.7pt;z-index:251668480;mso-position-horizontal-relative:page;mso-position-vertical-relative:page" coordsize="5607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">
                <v:shape id="Shape 66664" o:spid="_x0000_s1027" style="position:absolute;width:56079;height:91;visibility:visible;mso-wrap-style:square;v-text-anchor:top" coordsize="5607911,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uz8UA&#10;AADaAAAADwAAAGRycy9kb3ducmV2LnhtbESPT2vCQBTE74LfYXlCb2bjH0qNrqKCpRcFrYrHR/Y1&#10;Cc2+jdmtif30XaHgcZiZ3zCzRWtKcaPaFZYVDKIYBHFqdcGZguPnpv8GwnlkjaVlUnAnB4t5tzPD&#10;RNuG93Q7+EwECLsEFeTeV4mULs3JoItsRRy8L1sb9EHWmdQ1NgFuSjmM41dpsOCwkGNF65zS78OP&#10;UbDdnSer86n53eD7/bKS1+VoeMqUeum1yykIT61/hv/bH1rBGB5Xwg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y7PxQAAANoAAAAPAAAAAAAAAAAAAAAAAJgCAABkcnMv&#10;ZG93bnJldi54bWxQSwUGAAAAAAQABAD1AAAAigMAAAAA&#10;" path="m,4574r5607911,e" filled="f" fillcolor="black" strokeweight=".25411mm">
                  <v:stroke miterlimit="1" joinstyle="miter"/>
                  <v:path o:connecttype="custom" o:connectlocs="0,46;56079,46" o:connectangles="0,0"/>
                </v:shape>
                <w10:wrap type="topAndBottom" anchorx="page" anchory="page"/>
              </v:group>
            </w:pict>
          </mc:Fallback>
        </mc:AlternateContent>
      </w:r>
      <w:r w:rsidRPr="00502C00">
        <w:rPr>
          <w:rFonts w:asciiTheme="minorHAnsi" w:hAnsiTheme="minorHAnsi" w:cstheme="minorHAnsi"/>
          <w:b/>
          <w:noProof/>
          <w:color w:val="auto"/>
          <w:szCs w:val="24"/>
        </w:rPr>
        <w:drawing>
          <wp:anchor distT="0" distB="0" distL="114300" distR="114300" simplePos="0" relativeHeight="251669504" behindDoc="0" locked="0" layoutInCell="1" allowOverlap="0" wp14:anchorId="60D8B8B5" wp14:editId="7532E4C6">
            <wp:simplePos x="0" y="0"/>
            <wp:positionH relativeFrom="page">
              <wp:posOffset>7021325</wp:posOffset>
            </wp:positionH>
            <wp:positionV relativeFrom="page">
              <wp:posOffset>951338</wp:posOffset>
            </wp:positionV>
            <wp:extent cx="36593" cy="54885"/>
            <wp:effectExtent l="0" t="0" r="0" b="0"/>
            <wp:wrapTopAndBottom/>
            <wp:docPr id="66662" name="Picture 66662"/>
            <wp:cNvGraphicFramePr/>
            <a:graphic xmlns:a="http://schemas.openxmlformats.org/drawingml/2006/main">
              <a:graphicData uri="http://schemas.openxmlformats.org/drawingml/2006/picture">
                <pic:pic xmlns:pic="http://schemas.openxmlformats.org/drawingml/2006/picture">
                  <pic:nvPicPr>
                    <pic:cNvPr id="66662" name="Picture 66662"/>
                    <pic:cNvPicPr/>
                  </pic:nvPicPr>
                  <pic:blipFill>
                    <a:blip r:embed="rId17" cstate="print"/>
                    <a:stretch>
                      <a:fillRect/>
                    </a:stretch>
                  </pic:blipFill>
                  <pic:spPr>
                    <a:xfrm>
                      <a:off x="0" y="0"/>
                      <a:ext cx="36593" cy="54885"/>
                    </a:xfrm>
                    <a:prstGeom prst="rect">
                      <a:avLst/>
                    </a:prstGeom>
                  </pic:spPr>
                </pic:pic>
              </a:graphicData>
            </a:graphic>
          </wp:anchor>
        </w:drawing>
      </w:r>
      <w:r w:rsidR="00502C00" w:rsidRPr="00502C00">
        <w:rPr>
          <w:rFonts w:asciiTheme="minorHAnsi" w:hAnsiTheme="minorHAnsi" w:cstheme="minorHAnsi"/>
          <w:b/>
          <w:color w:val="auto"/>
          <w:szCs w:val="24"/>
        </w:rPr>
        <w:t>KVALIFIKAČNÍ PŘEDPOKLADY PRO MZDOVÉ ZAŘAZOVÁNÍ ZAMĚSTNANCŮ</w:t>
      </w:r>
    </w:p>
    <w:p w14:paraId="45350C2D" w14:textId="77777777" w:rsidR="00F70FC9" w:rsidRPr="007F17B8" w:rsidRDefault="00F70FC9" w:rsidP="00F70FC9">
      <w:pPr>
        <w:spacing w:after="0" w:line="259" w:lineRule="auto"/>
        <w:ind w:left="132" w:hanging="10"/>
        <w:jc w:val="left"/>
        <w:rPr>
          <w:rFonts w:asciiTheme="minorHAnsi" w:hAnsiTheme="minorHAnsi" w:cstheme="minorHAnsi"/>
          <w:b/>
          <w:color w:val="auto"/>
          <w:sz w:val="22"/>
        </w:rPr>
      </w:pPr>
      <w:r w:rsidRPr="007F17B8">
        <w:rPr>
          <w:rFonts w:asciiTheme="minorHAnsi" w:hAnsiTheme="minorHAnsi" w:cstheme="minorHAnsi"/>
          <w:color w:val="auto"/>
          <w:sz w:val="22"/>
        </w:rPr>
        <w:tab/>
      </w:r>
      <w:r w:rsidRPr="007F17B8">
        <w:rPr>
          <w:rFonts w:asciiTheme="minorHAnsi" w:hAnsiTheme="minorHAnsi" w:cstheme="minorHAnsi"/>
          <w:b/>
          <w:color w:val="auto"/>
          <w:sz w:val="22"/>
        </w:rPr>
        <w:t>SKUPINA A: AKADEMIČTÍ PRACOVNÍCI</w:t>
      </w:r>
    </w:p>
    <w:p w14:paraId="1F20F23E" w14:textId="77777777" w:rsidR="00F70FC9" w:rsidRPr="007F17B8" w:rsidRDefault="00F70FC9" w:rsidP="00F70FC9">
      <w:pPr>
        <w:spacing w:after="0" w:line="259" w:lineRule="auto"/>
        <w:ind w:left="132" w:hanging="10"/>
        <w:jc w:val="left"/>
        <w:rPr>
          <w:rFonts w:asciiTheme="minorHAnsi" w:hAnsiTheme="minorHAnsi" w:cstheme="minorHAnsi"/>
          <w:b/>
          <w:color w:val="auto"/>
          <w:sz w:val="22"/>
        </w:rPr>
      </w:pPr>
    </w:p>
    <w:tbl>
      <w:tblPr>
        <w:tblStyle w:val="TableGrid"/>
        <w:tblW w:w="8971" w:type="dxa"/>
        <w:tblInd w:w="41" w:type="dxa"/>
        <w:tblCellMar>
          <w:top w:w="40" w:type="dxa"/>
          <w:left w:w="68" w:type="dxa"/>
          <w:right w:w="101" w:type="dxa"/>
        </w:tblCellMar>
        <w:tblLook w:val="04A0" w:firstRow="1" w:lastRow="0" w:firstColumn="1" w:lastColumn="0" w:noHBand="0" w:noVBand="1"/>
      </w:tblPr>
      <w:tblGrid>
        <w:gridCol w:w="4502"/>
        <w:gridCol w:w="4469"/>
      </w:tblGrid>
      <w:tr w:rsidR="00F70FC9" w:rsidRPr="007F17B8" w14:paraId="5E675B44" w14:textId="77777777" w:rsidTr="00F70FC9">
        <w:trPr>
          <w:trHeight w:val="543"/>
        </w:trPr>
        <w:tc>
          <w:tcPr>
            <w:tcW w:w="4502" w:type="dxa"/>
            <w:tcBorders>
              <w:top w:val="single" w:sz="2" w:space="0" w:color="000000"/>
              <w:left w:val="single" w:sz="2" w:space="0" w:color="000000"/>
              <w:bottom w:val="single" w:sz="2" w:space="0" w:color="000000"/>
              <w:right w:val="single" w:sz="2" w:space="0" w:color="000000"/>
            </w:tcBorders>
            <w:vAlign w:val="center"/>
          </w:tcPr>
          <w:p w14:paraId="4DF9EA79" w14:textId="77777777" w:rsidR="00F70FC9" w:rsidRPr="007F17B8" w:rsidRDefault="00F70FC9" w:rsidP="00F70FC9">
            <w:pPr>
              <w:spacing w:after="0" w:line="259" w:lineRule="auto"/>
              <w:ind w:left="22"/>
              <w:jc w:val="left"/>
              <w:rPr>
                <w:rFonts w:asciiTheme="minorHAnsi" w:hAnsiTheme="minorHAnsi" w:cstheme="minorHAnsi"/>
                <w:b/>
                <w:color w:val="auto"/>
                <w:sz w:val="22"/>
              </w:rPr>
            </w:pPr>
            <w:r w:rsidRPr="007F17B8">
              <w:rPr>
                <w:rFonts w:asciiTheme="minorHAnsi" w:hAnsiTheme="minorHAnsi" w:cstheme="minorHAnsi"/>
                <w:b/>
                <w:color w:val="auto"/>
                <w:sz w:val="22"/>
              </w:rPr>
              <w:t>Pracovní zařazení</w:t>
            </w:r>
          </w:p>
        </w:tc>
        <w:tc>
          <w:tcPr>
            <w:tcW w:w="4469" w:type="dxa"/>
            <w:tcBorders>
              <w:top w:val="single" w:sz="2" w:space="0" w:color="000000"/>
              <w:left w:val="single" w:sz="2" w:space="0" w:color="000000"/>
              <w:bottom w:val="single" w:sz="2" w:space="0" w:color="000000"/>
              <w:right w:val="single" w:sz="2" w:space="0" w:color="000000"/>
            </w:tcBorders>
            <w:vAlign w:val="center"/>
          </w:tcPr>
          <w:p w14:paraId="07A4F568" w14:textId="77777777" w:rsidR="00F70FC9" w:rsidRPr="007F17B8" w:rsidRDefault="00F70FC9" w:rsidP="00F70FC9">
            <w:pPr>
              <w:spacing w:after="0" w:line="259" w:lineRule="auto"/>
              <w:ind w:left="22"/>
              <w:jc w:val="left"/>
              <w:rPr>
                <w:rFonts w:asciiTheme="minorHAnsi" w:hAnsiTheme="minorHAnsi" w:cstheme="minorHAnsi"/>
                <w:b/>
                <w:color w:val="auto"/>
                <w:sz w:val="22"/>
              </w:rPr>
            </w:pPr>
            <w:r w:rsidRPr="007F17B8">
              <w:rPr>
                <w:rFonts w:asciiTheme="minorHAnsi" w:hAnsiTheme="minorHAnsi" w:cstheme="minorHAnsi"/>
                <w:color w:val="auto"/>
                <w:sz w:val="22"/>
              </w:rPr>
              <w:t xml:space="preserve">   </w:t>
            </w:r>
            <w:r w:rsidRPr="007F17B8">
              <w:rPr>
                <w:rFonts w:asciiTheme="minorHAnsi" w:hAnsiTheme="minorHAnsi" w:cstheme="minorHAnsi"/>
                <w:b/>
                <w:color w:val="auto"/>
                <w:sz w:val="22"/>
              </w:rPr>
              <w:t>Kvalifikační požadavky</w:t>
            </w:r>
          </w:p>
        </w:tc>
      </w:tr>
      <w:tr w:rsidR="00F70FC9" w:rsidRPr="007F17B8" w14:paraId="19465CEB" w14:textId="77777777" w:rsidTr="00F70FC9">
        <w:trPr>
          <w:trHeight w:val="703"/>
        </w:trPr>
        <w:tc>
          <w:tcPr>
            <w:tcW w:w="4502" w:type="dxa"/>
            <w:tcBorders>
              <w:top w:val="single" w:sz="2" w:space="0" w:color="000000"/>
              <w:left w:val="single" w:sz="2" w:space="0" w:color="000000"/>
              <w:bottom w:val="single" w:sz="2" w:space="0" w:color="000000"/>
              <w:right w:val="single" w:sz="2" w:space="0" w:color="000000"/>
            </w:tcBorders>
          </w:tcPr>
          <w:p w14:paraId="3E251A4B" w14:textId="1B99AE27" w:rsidR="00F70FC9" w:rsidRPr="007F17B8" w:rsidRDefault="005F602A" w:rsidP="00F70FC9">
            <w:pPr>
              <w:spacing w:after="0" w:line="259" w:lineRule="auto"/>
              <w:ind w:left="22"/>
              <w:jc w:val="left"/>
              <w:rPr>
                <w:rFonts w:asciiTheme="minorHAnsi" w:hAnsiTheme="minorHAnsi" w:cstheme="minorHAnsi"/>
                <w:color w:val="auto"/>
                <w:sz w:val="22"/>
              </w:rPr>
            </w:pPr>
            <w:r>
              <w:rPr>
                <w:rFonts w:asciiTheme="minorHAnsi" w:hAnsiTheme="minorHAnsi" w:cstheme="minorHAnsi"/>
                <w:color w:val="auto"/>
                <w:sz w:val="22"/>
              </w:rPr>
              <w:t xml:space="preserve">A1 </w:t>
            </w:r>
            <w:r w:rsidR="002817A7">
              <w:rPr>
                <w:rFonts w:asciiTheme="minorHAnsi" w:hAnsiTheme="minorHAnsi" w:cstheme="minorHAnsi"/>
                <w:color w:val="auto"/>
                <w:sz w:val="22"/>
              </w:rPr>
              <w:t>–</w:t>
            </w:r>
            <w:r>
              <w:rPr>
                <w:rFonts w:asciiTheme="minorHAnsi" w:hAnsiTheme="minorHAnsi" w:cstheme="minorHAnsi"/>
                <w:color w:val="auto"/>
                <w:sz w:val="22"/>
              </w:rPr>
              <w:t xml:space="preserve"> </w:t>
            </w:r>
            <w:r w:rsidR="00F70FC9" w:rsidRPr="007F17B8">
              <w:rPr>
                <w:rFonts w:asciiTheme="minorHAnsi" w:hAnsiTheme="minorHAnsi" w:cstheme="minorHAnsi"/>
                <w:color w:val="auto"/>
                <w:sz w:val="22"/>
              </w:rPr>
              <w:t>Lektor</w:t>
            </w:r>
          </w:p>
        </w:tc>
        <w:tc>
          <w:tcPr>
            <w:tcW w:w="4469" w:type="dxa"/>
            <w:tcBorders>
              <w:top w:val="single" w:sz="2" w:space="0" w:color="000000"/>
              <w:left w:val="single" w:sz="2" w:space="0" w:color="000000"/>
              <w:bottom w:val="single" w:sz="2" w:space="0" w:color="000000"/>
              <w:right w:val="single" w:sz="2" w:space="0" w:color="000000"/>
            </w:tcBorders>
          </w:tcPr>
          <w:p w14:paraId="306E79E0" w14:textId="77777777" w:rsidR="00F70FC9" w:rsidRPr="007F17B8" w:rsidRDefault="00F70FC9" w:rsidP="00F70FC9">
            <w:pPr>
              <w:spacing w:after="0" w:line="259" w:lineRule="auto"/>
              <w:ind w:left="76"/>
              <w:jc w:val="left"/>
              <w:rPr>
                <w:rFonts w:asciiTheme="minorHAnsi" w:hAnsiTheme="minorHAnsi" w:cstheme="minorHAnsi"/>
                <w:color w:val="auto"/>
                <w:sz w:val="22"/>
              </w:rPr>
            </w:pPr>
            <w:r w:rsidRPr="007F17B8">
              <w:rPr>
                <w:rFonts w:asciiTheme="minorHAnsi" w:hAnsiTheme="minorHAnsi" w:cstheme="minorHAnsi"/>
                <w:color w:val="auto"/>
                <w:sz w:val="22"/>
              </w:rPr>
              <w:t>Vysokoškolské vzdělání získané studiem min. v bakalářském studijním programu (v případě odborníka s prokazatelnými výsledky v praxi může být od této podmínky upuštěno).</w:t>
            </w:r>
          </w:p>
        </w:tc>
      </w:tr>
      <w:tr w:rsidR="00F70FC9" w:rsidRPr="007F17B8" w14:paraId="1FEF4BC1" w14:textId="77777777" w:rsidTr="00F70FC9">
        <w:trPr>
          <w:trHeight w:val="706"/>
        </w:trPr>
        <w:tc>
          <w:tcPr>
            <w:tcW w:w="4502" w:type="dxa"/>
            <w:tcBorders>
              <w:top w:val="single" w:sz="2" w:space="0" w:color="000000"/>
              <w:left w:val="single" w:sz="2" w:space="0" w:color="000000"/>
              <w:bottom w:val="single" w:sz="2" w:space="0" w:color="000000"/>
              <w:right w:val="single" w:sz="2" w:space="0" w:color="000000"/>
            </w:tcBorders>
          </w:tcPr>
          <w:p w14:paraId="3B677558" w14:textId="7352B0DF" w:rsidR="00F70FC9" w:rsidRPr="007F17B8" w:rsidRDefault="005F602A" w:rsidP="00C231D6">
            <w:pPr>
              <w:spacing w:after="0" w:line="259" w:lineRule="auto"/>
              <w:jc w:val="left"/>
              <w:rPr>
                <w:rFonts w:asciiTheme="minorHAnsi" w:hAnsiTheme="minorHAnsi" w:cstheme="minorHAnsi"/>
                <w:color w:val="auto"/>
                <w:sz w:val="22"/>
              </w:rPr>
            </w:pPr>
            <w:r>
              <w:rPr>
                <w:rFonts w:asciiTheme="minorHAnsi" w:hAnsiTheme="minorHAnsi" w:cstheme="minorHAnsi"/>
                <w:color w:val="auto"/>
                <w:sz w:val="22"/>
              </w:rPr>
              <w:t xml:space="preserve">A 2 </w:t>
            </w:r>
            <w:r w:rsidR="002817A7">
              <w:rPr>
                <w:rFonts w:asciiTheme="minorHAnsi" w:hAnsiTheme="minorHAnsi" w:cstheme="minorHAnsi"/>
                <w:color w:val="auto"/>
                <w:sz w:val="22"/>
              </w:rPr>
              <w:t>–</w:t>
            </w:r>
            <w:r>
              <w:rPr>
                <w:rFonts w:asciiTheme="minorHAnsi" w:hAnsiTheme="minorHAnsi" w:cstheme="minorHAnsi"/>
                <w:color w:val="auto"/>
                <w:sz w:val="22"/>
              </w:rPr>
              <w:t xml:space="preserve"> </w:t>
            </w:r>
            <w:r w:rsidR="00C231D6">
              <w:rPr>
                <w:rFonts w:asciiTheme="minorHAnsi" w:hAnsiTheme="minorHAnsi" w:cstheme="minorHAnsi"/>
                <w:color w:val="auto"/>
                <w:sz w:val="22"/>
              </w:rPr>
              <w:t>Asistent</w:t>
            </w:r>
          </w:p>
        </w:tc>
        <w:tc>
          <w:tcPr>
            <w:tcW w:w="4469" w:type="dxa"/>
            <w:tcBorders>
              <w:top w:val="single" w:sz="2" w:space="0" w:color="000000"/>
              <w:left w:val="single" w:sz="2" w:space="0" w:color="000000"/>
              <w:bottom w:val="single" w:sz="2" w:space="0" w:color="000000"/>
              <w:right w:val="single" w:sz="2" w:space="0" w:color="000000"/>
            </w:tcBorders>
          </w:tcPr>
          <w:p w14:paraId="0B0D7FDF" w14:textId="77777777" w:rsidR="00F70FC9" w:rsidRPr="007F17B8" w:rsidRDefault="00F70FC9" w:rsidP="00F70FC9">
            <w:pPr>
              <w:spacing w:after="0" w:line="259" w:lineRule="auto"/>
              <w:ind w:left="64" w:hanging="7"/>
              <w:jc w:val="left"/>
              <w:rPr>
                <w:rFonts w:asciiTheme="minorHAnsi" w:hAnsiTheme="minorHAnsi" w:cstheme="minorHAnsi"/>
                <w:color w:val="auto"/>
                <w:sz w:val="22"/>
              </w:rPr>
            </w:pPr>
            <w:r w:rsidRPr="007F17B8">
              <w:rPr>
                <w:rFonts w:asciiTheme="minorHAnsi" w:hAnsiTheme="minorHAnsi" w:cstheme="minorHAnsi"/>
                <w:color w:val="auto"/>
                <w:sz w:val="22"/>
              </w:rPr>
              <w:t>Vysokoškolské vzdělání získané studiem v magisterském studijním programu (v případě odborníka s prokazatelnými výsledky v praxi může být od této podmínky upuštěno).</w:t>
            </w:r>
          </w:p>
        </w:tc>
      </w:tr>
      <w:tr w:rsidR="00F70FC9" w:rsidRPr="007F17B8" w14:paraId="2F71D29D" w14:textId="77777777" w:rsidTr="00F70FC9">
        <w:trPr>
          <w:trHeight w:val="987"/>
        </w:trPr>
        <w:tc>
          <w:tcPr>
            <w:tcW w:w="4502" w:type="dxa"/>
            <w:tcBorders>
              <w:top w:val="single" w:sz="2" w:space="0" w:color="000000"/>
              <w:left w:val="single" w:sz="2" w:space="0" w:color="000000"/>
              <w:bottom w:val="single" w:sz="2" w:space="0" w:color="000000"/>
              <w:right w:val="single" w:sz="2" w:space="0" w:color="000000"/>
            </w:tcBorders>
          </w:tcPr>
          <w:p w14:paraId="2835524E" w14:textId="54A798EF" w:rsidR="00F70FC9" w:rsidRPr="007F17B8" w:rsidRDefault="0077695A" w:rsidP="0077695A">
            <w:pPr>
              <w:spacing w:after="0" w:line="259" w:lineRule="auto"/>
              <w:ind w:left="7"/>
              <w:jc w:val="left"/>
              <w:rPr>
                <w:rFonts w:asciiTheme="minorHAnsi" w:hAnsiTheme="minorHAnsi" w:cstheme="minorHAnsi"/>
                <w:color w:val="auto"/>
                <w:sz w:val="22"/>
              </w:rPr>
            </w:pPr>
            <w:r>
              <w:rPr>
                <w:rFonts w:asciiTheme="minorHAnsi" w:hAnsiTheme="minorHAnsi" w:cstheme="minorHAnsi"/>
                <w:color w:val="auto"/>
                <w:sz w:val="22"/>
              </w:rPr>
              <w:t>A 3</w:t>
            </w:r>
            <w:r w:rsidR="005F602A">
              <w:rPr>
                <w:rFonts w:asciiTheme="minorHAnsi" w:hAnsiTheme="minorHAnsi" w:cstheme="minorHAnsi"/>
                <w:color w:val="auto"/>
                <w:sz w:val="22"/>
              </w:rPr>
              <w:t xml:space="preserve"> - </w:t>
            </w:r>
            <w:r w:rsidR="00F70FC9" w:rsidRPr="007F17B8">
              <w:rPr>
                <w:rFonts w:asciiTheme="minorHAnsi" w:hAnsiTheme="minorHAnsi" w:cstheme="minorHAnsi"/>
                <w:color w:val="auto"/>
                <w:sz w:val="22"/>
              </w:rPr>
              <w:t>Odborný asistent</w:t>
            </w:r>
            <w:r w:rsidR="001E49DC">
              <w:rPr>
                <w:rFonts w:asciiTheme="minorHAnsi" w:hAnsiTheme="minorHAnsi" w:cstheme="minorHAnsi"/>
                <w:color w:val="auto"/>
                <w:sz w:val="22"/>
              </w:rPr>
              <w:t xml:space="preserve"> </w:t>
            </w:r>
          </w:p>
        </w:tc>
        <w:tc>
          <w:tcPr>
            <w:tcW w:w="4469" w:type="dxa"/>
            <w:tcBorders>
              <w:top w:val="single" w:sz="2" w:space="0" w:color="000000"/>
              <w:left w:val="single" w:sz="2" w:space="0" w:color="000000"/>
              <w:bottom w:val="single" w:sz="2" w:space="0" w:color="000000"/>
              <w:right w:val="single" w:sz="2" w:space="0" w:color="000000"/>
            </w:tcBorders>
          </w:tcPr>
          <w:p w14:paraId="20A32FE9" w14:textId="1C263DCB" w:rsidR="00F70FC9" w:rsidRPr="007F17B8" w:rsidRDefault="00F70FC9" w:rsidP="00FB7D28">
            <w:pPr>
              <w:spacing w:after="0" w:line="259" w:lineRule="auto"/>
              <w:ind w:left="64" w:hanging="7"/>
              <w:jc w:val="left"/>
              <w:rPr>
                <w:rFonts w:asciiTheme="minorHAnsi" w:hAnsiTheme="minorHAnsi" w:cstheme="minorHAnsi"/>
                <w:color w:val="auto"/>
                <w:sz w:val="22"/>
              </w:rPr>
            </w:pPr>
            <w:r w:rsidRPr="007F17B8">
              <w:rPr>
                <w:rFonts w:asciiTheme="minorHAnsi" w:hAnsiTheme="minorHAnsi" w:cstheme="minorHAnsi"/>
                <w:color w:val="auto"/>
                <w:sz w:val="22"/>
              </w:rPr>
              <w:t xml:space="preserve">Akademický titul doktor (Ph.D., Dr. a jeho ekvivalenty) </w:t>
            </w:r>
            <w:r w:rsidR="00326B4D">
              <w:rPr>
                <w:rFonts w:asciiTheme="minorHAnsi" w:hAnsiTheme="minorHAnsi" w:cstheme="minorHAnsi"/>
                <w:color w:val="auto"/>
                <w:sz w:val="22"/>
              </w:rPr>
              <w:t>nebo vyšší</w:t>
            </w:r>
            <w:r w:rsidR="00FB7D28">
              <w:rPr>
                <w:rFonts w:asciiTheme="minorHAnsi" w:hAnsiTheme="minorHAnsi" w:cstheme="minorHAnsi"/>
                <w:color w:val="auto"/>
                <w:sz w:val="22"/>
              </w:rPr>
              <w:t xml:space="preserve">, příp. </w:t>
            </w:r>
            <w:r w:rsidRPr="007F17B8">
              <w:rPr>
                <w:rFonts w:asciiTheme="minorHAnsi" w:hAnsiTheme="minorHAnsi" w:cstheme="minorHAnsi"/>
                <w:color w:val="auto"/>
                <w:sz w:val="22"/>
              </w:rPr>
              <w:t>vědecká hodnost kandidáta věd (CSc.).</w:t>
            </w:r>
          </w:p>
        </w:tc>
      </w:tr>
      <w:tr w:rsidR="00F70FC9" w:rsidRPr="007F17B8" w14:paraId="4892F3D8" w14:textId="77777777" w:rsidTr="00F70FC9">
        <w:trPr>
          <w:trHeight w:val="617"/>
        </w:trPr>
        <w:tc>
          <w:tcPr>
            <w:tcW w:w="4502" w:type="dxa"/>
            <w:tcBorders>
              <w:top w:val="single" w:sz="2" w:space="0" w:color="000000"/>
              <w:left w:val="single" w:sz="2" w:space="0" w:color="000000"/>
              <w:bottom w:val="single" w:sz="2" w:space="0" w:color="000000"/>
              <w:right w:val="single" w:sz="2" w:space="0" w:color="000000"/>
            </w:tcBorders>
          </w:tcPr>
          <w:p w14:paraId="3CA9AA20" w14:textId="498E9208" w:rsidR="00F70FC9" w:rsidRPr="007F17B8" w:rsidRDefault="0077695A" w:rsidP="00C231D6">
            <w:pPr>
              <w:spacing w:after="0" w:line="259" w:lineRule="auto"/>
              <w:ind w:left="7"/>
              <w:jc w:val="left"/>
              <w:rPr>
                <w:rFonts w:asciiTheme="minorHAnsi" w:hAnsiTheme="minorHAnsi" w:cstheme="minorHAnsi"/>
                <w:color w:val="auto"/>
                <w:sz w:val="22"/>
              </w:rPr>
            </w:pPr>
            <w:r>
              <w:rPr>
                <w:rFonts w:asciiTheme="minorHAnsi" w:hAnsiTheme="minorHAnsi" w:cstheme="minorHAnsi"/>
                <w:color w:val="auto"/>
                <w:sz w:val="22"/>
              </w:rPr>
              <w:t>A 4</w:t>
            </w:r>
            <w:r w:rsidR="005F602A">
              <w:rPr>
                <w:rFonts w:asciiTheme="minorHAnsi" w:hAnsiTheme="minorHAnsi" w:cstheme="minorHAnsi"/>
                <w:color w:val="auto"/>
                <w:sz w:val="22"/>
              </w:rPr>
              <w:t xml:space="preserve"> </w:t>
            </w:r>
            <w:r w:rsidR="002817A7">
              <w:rPr>
                <w:rFonts w:asciiTheme="minorHAnsi" w:hAnsiTheme="minorHAnsi" w:cstheme="minorHAnsi"/>
                <w:color w:val="auto"/>
                <w:sz w:val="22"/>
              </w:rPr>
              <w:t>–</w:t>
            </w:r>
            <w:r w:rsidR="005F602A">
              <w:rPr>
                <w:rFonts w:asciiTheme="minorHAnsi" w:hAnsiTheme="minorHAnsi" w:cstheme="minorHAnsi"/>
                <w:color w:val="auto"/>
                <w:sz w:val="22"/>
              </w:rPr>
              <w:t xml:space="preserve"> </w:t>
            </w:r>
            <w:r w:rsidR="00C231D6">
              <w:rPr>
                <w:rFonts w:asciiTheme="minorHAnsi" w:hAnsiTheme="minorHAnsi" w:cstheme="minorHAnsi"/>
                <w:color w:val="auto"/>
                <w:sz w:val="22"/>
              </w:rPr>
              <w:t>Docent</w:t>
            </w:r>
          </w:p>
        </w:tc>
        <w:tc>
          <w:tcPr>
            <w:tcW w:w="4469" w:type="dxa"/>
            <w:tcBorders>
              <w:top w:val="single" w:sz="2" w:space="0" w:color="000000"/>
              <w:left w:val="single" w:sz="2" w:space="0" w:color="000000"/>
              <w:bottom w:val="single" w:sz="2" w:space="0" w:color="000000"/>
              <w:right w:val="single" w:sz="2" w:space="0" w:color="000000"/>
            </w:tcBorders>
          </w:tcPr>
          <w:p w14:paraId="53F06657" w14:textId="766EDC8D" w:rsidR="00F70FC9" w:rsidRPr="007F17B8" w:rsidRDefault="00F70FC9" w:rsidP="00F70FC9">
            <w:pPr>
              <w:spacing w:after="0" w:line="259" w:lineRule="auto"/>
              <w:ind w:left="64" w:firstLine="7"/>
              <w:jc w:val="left"/>
              <w:rPr>
                <w:rFonts w:asciiTheme="minorHAnsi" w:hAnsiTheme="minorHAnsi" w:cstheme="minorHAnsi"/>
                <w:color w:val="auto"/>
                <w:sz w:val="22"/>
              </w:rPr>
            </w:pPr>
            <w:r w:rsidRPr="007F17B8">
              <w:rPr>
                <w:rFonts w:asciiTheme="minorHAnsi" w:hAnsiTheme="minorHAnsi" w:cstheme="minorHAnsi"/>
                <w:color w:val="auto"/>
                <w:sz w:val="22"/>
              </w:rPr>
              <w:t>Jmenování docentem v</w:t>
            </w:r>
            <w:r w:rsidR="00FB7D28">
              <w:rPr>
                <w:rFonts w:asciiTheme="minorHAnsi" w:hAnsiTheme="minorHAnsi" w:cstheme="minorHAnsi"/>
                <w:color w:val="auto"/>
                <w:sz w:val="22"/>
              </w:rPr>
              <w:t> </w:t>
            </w:r>
            <w:r w:rsidRPr="007F17B8">
              <w:rPr>
                <w:rFonts w:asciiTheme="minorHAnsi" w:hAnsiTheme="minorHAnsi" w:cstheme="minorHAnsi"/>
                <w:color w:val="auto"/>
                <w:sz w:val="22"/>
              </w:rPr>
              <w:t>oboru</w:t>
            </w:r>
            <w:r w:rsidR="00FB7D28">
              <w:rPr>
                <w:rFonts w:asciiTheme="minorHAnsi" w:hAnsiTheme="minorHAnsi" w:cstheme="minorHAnsi"/>
                <w:color w:val="auto"/>
                <w:sz w:val="22"/>
              </w:rPr>
              <w:t xml:space="preserve"> nebo vyšší</w:t>
            </w:r>
            <w:r w:rsidRPr="007F17B8">
              <w:rPr>
                <w:rFonts w:asciiTheme="minorHAnsi" w:hAnsiTheme="minorHAnsi" w:cstheme="minorHAnsi"/>
                <w:color w:val="auto"/>
                <w:sz w:val="22"/>
              </w:rPr>
              <w:t>, příp. vědecká hodnost doktora věd (</w:t>
            </w:r>
            <w:proofErr w:type="spellStart"/>
            <w:r w:rsidRPr="007F17B8">
              <w:rPr>
                <w:rFonts w:asciiTheme="minorHAnsi" w:hAnsiTheme="minorHAnsi" w:cstheme="minorHAnsi"/>
                <w:color w:val="auto"/>
                <w:sz w:val="22"/>
              </w:rPr>
              <w:t>DSc</w:t>
            </w:r>
            <w:proofErr w:type="spellEnd"/>
            <w:r w:rsidRPr="007F17B8">
              <w:rPr>
                <w:rFonts w:asciiTheme="minorHAnsi" w:hAnsiTheme="minorHAnsi" w:cstheme="minorHAnsi"/>
                <w:color w:val="auto"/>
                <w:sz w:val="22"/>
              </w:rPr>
              <w:t>.).</w:t>
            </w:r>
          </w:p>
        </w:tc>
      </w:tr>
      <w:tr w:rsidR="00F70FC9" w:rsidRPr="007F17B8" w14:paraId="502D0951" w14:textId="77777777" w:rsidTr="00F70FC9">
        <w:trPr>
          <w:trHeight w:val="671"/>
        </w:trPr>
        <w:tc>
          <w:tcPr>
            <w:tcW w:w="4502" w:type="dxa"/>
            <w:tcBorders>
              <w:top w:val="single" w:sz="2" w:space="0" w:color="000000"/>
              <w:left w:val="single" w:sz="2" w:space="0" w:color="000000"/>
              <w:bottom w:val="single" w:sz="2" w:space="0" w:color="000000"/>
              <w:right w:val="single" w:sz="2" w:space="0" w:color="000000"/>
            </w:tcBorders>
          </w:tcPr>
          <w:p w14:paraId="48A16FF3" w14:textId="503C02E6" w:rsidR="00F70FC9" w:rsidRPr="007F17B8" w:rsidRDefault="0077695A" w:rsidP="00C231D6">
            <w:pPr>
              <w:spacing w:after="0" w:line="259" w:lineRule="auto"/>
              <w:jc w:val="left"/>
              <w:rPr>
                <w:rFonts w:asciiTheme="minorHAnsi" w:hAnsiTheme="minorHAnsi" w:cstheme="minorHAnsi"/>
                <w:color w:val="auto"/>
                <w:sz w:val="22"/>
              </w:rPr>
            </w:pPr>
            <w:r>
              <w:rPr>
                <w:rFonts w:asciiTheme="minorHAnsi" w:hAnsiTheme="minorHAnsi" w:cstheme="minorHAnsi"/>
                <w:color w:val="auto"/>
                <w:sz w:val="22"/>
              </w:rPr>
              <w:t>A 5</w:t>
            </w:r>
            <w:r w:rsidR="005F602A">
              <w:rPr>
                <w:rFonts w:asciiTheme="minorHAnsi" w:hAnsiTheme="minorHAnsi" w:cstheme="minorHAnsi"/>
                <w:color w:val="auto"/>
                <w:sz w:val="22"/>
              </w:rPr>
              <w:t xml:space="preserve"> </w:t>
            </w:r>
            <w:r w:rsidR="002817A7">
              <w:rPr>
                <w:rFonts w:asciiTheme="minorHAnsi" w:hAnsiTheme="minorHAnsi" w:cstheme="minorHAnsi"/>
                <w:color w:val="auto"/>
                <w:sz w:val="22"/>
              </w:rPr>
              <w:t>–</w:t>
            </w:r>
            <w:r w:rsidR="005F602A">
              <w:rPr>
                <w:rFonts w:asciiTheme="minorHAnsi" w:hAnsiTheme="minorHAnsi" w:cstheme="minorHAnsi"/>
                <w:color w:val="auto"/>
                <w:sz w:val="22"/>
              </w:rPr>
              <w:t xml:space="preserve"> </w:t>
            </w:r>
            <w:r w:rsidR="00F70FC9" w:rsidRPr="007F17B8">
              <w:rPr>
                <w:rFonts w:asciiTheme="minorHAnsi" w:hAnsiTheme="minorHAnsi" w:cstheme="minorHAnsi"/>
                <w:color w:val="auto"/>
                <w:sz w:val="22"/>
              </w:rPr>
              <w:t>Profesor</w:t>
            </w:r>
          </w:p>
        </w:tc>
        <w:tc>
          <w:tcPr>
            <w:tcW w:w="4469" w:type="dxa"/>
            <w:tcBorders>
              <w:top w:val="single" w:sz="2" w:space="0" w:color="000000"/>
              <w:left w:val="single" w:sz="2" w:space="0" w:color="000000"/>
              <w:bottom w:val="single" w:sz="2" w:space="0" w:color="000000"/>
              <w:right w:val="single" w:sz="2" w:space="0" w:color="000000"/>
            </w:tcBorders>
          </w:tcPr>
          <w:p w14:paraId="745085E1" w14:textId="549A5508" w:rsidR="00F70FC9" w:rsidRPr="007F17B8" w:rsidRDefault="00F70FC9" w:rsidP="00FB7D28">
            <w:pPr>
              <w:spacing w:after="0" w:line="259" w:lineRule="auto"/>
              <w:ind w:left="64" w:right="22" w:hanging="7"/>
              <w:jc w:val="left"/>
              <w:rPr>
                <w:rFonts w:asciiTheme="minorHAnsi" w:hAnsiTheme="minorHAnsi" w:cstheme="minorHAnsi"/>
                <w:color w:val="auto"/>
                <w:sz w:val="22"/>
              </w:rPr>
            </w:pPr>
            <w:r w:rsidRPr="007F17B8">
              <w:rPr>
                <w:rFonts w:asciiTheme="minorHAnsi" w:hAnsiTheme="minorHAnsi" w:cstheme="minorHAnsi"/>
                <w:color w:val="auto"/>
                <w:sz w:val="22"/>
              </w:rPr>
              <w:t>Jmenování profesorem v</w:t>
            </w:r>
            <w:r w:rsidR="006B3346">
              <w:rPr>
                <w:rFonts w:asciiTheme="minorHAnsi" w:hAnsiTheme="minorHAnsi" w:cstheme="minorHAnsi"/>
                <w:color w:val="auto"/>
                <w:sz w:val="22"/>
              </w:rPr>
              <w:t> </w:t>
            </w:r>
            <w:r w:rsidRPr="007F17B8">
              <w:rPr>
                <w:rFonts w:asciiTheme="minorHAnsi" w:hAnsiTheme="minorHAnsi" w:cstheme="minorHAnsi"/>
                <w:color w:val="auto"/>
                <w:sz w:val="22"/>
              </w:rPr>
              <w:t>oboru</w:t>
            </w:r>
          </w:p>
        </w:tc>
      </w:tr>
    </w:tbl>
    <w:p w14:paraId="6ACB3693" w14:textId="6628347F" w:rsidR="00F70FC9" w:rsidRDefault="00F70FC9" w:rsidP="00F70FC9">
      <w:pPr>
        <w:tabs>
          <w:tab w:val="left" w:pos="6405"/>
        </w:tabs>
        <w:rPr>
          <w:rFonts w:asciiTheme="minorHAnsi" w:hAnsiTheme="minorHAnsi" w:cstheme="minorHAnsi"/>
          <w:color w:val="auto"/>
          <w:sz w:val="22"/>
        </w:rPr>
      </w:pPr>
    </w:p>
    <w:p w14:paraId="118F4865" w14:textId="4B49651E" w:rsidR="001823D9" w:rsidRPr="007F17B8" w:rsidRDefault="001823D9" w:rsidP="001823D9">
      <w:pPr>
        <w:spacing w:after="0" w:line="259" w:lineRule="auto"/>
        <w:ind w:left="132" w:hanging="10"/>
        <w:jc w:val="left"/>
        <w:rPr>
          <w:rFonts w:asciiTheme="minorHAnsi" w:hAnsiTheme="minorHAnsi" w:cstheme="minorHAnsi"/>
          <w:b/>
          <w:color w:val="auto"/>
          <w:sz w:val="22"/>
        </w:rPr>
      </w:pPr>
      <w:r w:rsidRPr="007F17B8">
        <w:rPr>
          <w:rFonts w:asciiTheme="minorHAnsi" w:hAnsiTheme="minorHAnsi" w:cstheme="minorHAnsi"/>
          <w:color w:val="auto"/>
          <w:sz w:val="22"/>
        </w:rPr>
        <w:tab/>
      </w:r>
      <w:r w:rsidR="003D5869">
        <w:rPr>
          <w:rFonts w:asciiTheme="minorHAnsi" w:hAnsiTheme="minorHAnsi" w:cstheme="minorHAnsi"/>
          <w:b/>
          <w:color w:val="auto"/>
          <w:sz w:val="22"/>
        </w:rPr>
        <w:t>SKUPINA U</w:t>
      </w:r>
      <w:r w:rsidRPr="007F17B8">
        <w:rPr>
          <w:rFonts w:asciiTheme="minorHAnsi" w:hAnsiTheme="minorHAnsi" w:cstheme="minorHAnsi"/>
          <w:b/>
          <w:color w:val="auto"/>
          <w:sz w:val="22"/>
        </w:rPr>
        <w:t>: AKADEMI</w:t>
      </w:r>
      <w:r>
        <w:rPr>
          <w:rFonts w:asciiTheme="minorHAnsi" w:hAnsiTheme="minorHAnsi" w:cstheme="minorHAnsi"/>
          <w:b/>
          <w:color w:val="auto"/>
          <w:sz w:val="22"/>
        </w:rPr>
        <w:t xml:space="preserve">CKÝ </w:t>
      </w:r>
      <w:r w:rsidRPr="007F17B8">
        <w:rPr>
          <w:rFonts w:asciiTheme="minorHAnsi" w:hAnsiTheme="minorHAnsi" w:cstheme="minorHAnsi"/>
          <w:b/>
          <w:color w:val="auto"/>
          <w:sz w:val="22"/>
        </w:rPr>
        <w:t>PRACOVNÍ</w:t>
      </w:r>
      <w:r>
        <w:rPr>
          <w:rFonts w:asciiTheme="minorHAnsi" w:hAnsiTheme="minorHAnsi" w:cstheme="minorHAnsi"/>
          <w:b/>
          <w:color w:val="auto"/>
          <w:sz w:val="22"/>
        </w:rPr>
        <w:t>K - UMĚLEC</w:t>
      </w:r>
    </w:p>
    <w:p w14:paraId="2F72CFDE" w14:textId="6ECC1B69" w:rsidR="001823D9" w:rsidRDefault="001823D9" w:rsidP="00F70FC9">
      <w:pPr>
        <w:tabs>
          <w:tab w:val="left" w:pos="6405"/>
        </w:tabs>
        <w:rPr>
          <w:rFonts w:asciiTheme="minorHAnsi" w:hAnsiTheme="minorHAnsi" w:cstheme="minorHAnsi"/>
          <w:color w:val="auto"/>
          <w:sz w:val="22"/>
        </w:rPr>
      </w:pPr>
    </w:p>
    <w:tbl>
      <w:tblPr>
        <w:tblStyle w:val="TableGrid"/>
        <w:tblW w:w="8971" w:type="dxa"/>
        <w:tblInd w:w="41" w:type="dxa"/>
        <w:tblCellMar>
          <w:top w:w="40" w:type="dxa"/>
          <w:left w:w="68" w:type="dxa"/>
          <w:right w:w="101" w:type="dxa"/>
        </w:tblCellMar>
        <w:tblLook w:val="04A0" w:firstRow="1" w:lastRow="0" w:firstColumn="1" w:lastColumn="0" w:noHBand="0" w:noVBand="1"/>
      </w:tblPr>
      <w:tblGrid>
        <w:gridCol w:w="4502"/>
        <w:gridCol w:w="4469"/>
      </w:tblGrid>
      <w:tr w:rsidR="001823D9" w:rsidRPr="007F17B8" w14:paraId="40080611" w14:textId="77777777" w:rsidTr="00F31BB1">
        <w:trPr>
          <w:trHeight w:val="543"/>
        </w:trPr>
        <w:tc>
          <w:tcPr>
            <w:tcW w:w="4502" w:type="dxa"/>
            <w:tcBorders>
              <w:top w:val="single" w:sz="2" w:space="0" w:color="000000"/>
              <w:left w:val="single" w:sz="2" w:space="0" w:color="000000"/>
              <w:bottom w:val="single" w:sz="2" w:space="0" w:color="000000"/>
              <w:right w:val="single" w:sz="2" w:space="0" w:color="000000"/>
            </w:tcBorders>
            <w:vAlign w:val="center"/>
          </w:tcPr>
          <w:p w14:paraId="5B15BE89" w14:textId="77777777" w:rsidR="001823D9" w:rsidRPr="007F17B8" w:rsidRDefault="001823D9" w:rsidP="00F31BB1">
            <w:pPr>
              <w:spacing w:after="0" w:line="259" w:lineRule="auto"/>
              <w:ind w:left="22"/>
              <w:jc w:val="left"/>
              <w:rPr>
                <w:rFonts w:asciiTheme="minorHAnsi" w:hAnsiTheme="minorHAnsi" w:cstheme="minorHAnsi"/>
                <w:b/>
                <w:color w:val="auto"/>
                <w:sz w:val="22"/>
              </w:rPr>
            </w:pPr>
            <w:r w:rsidRPr="007F17B8">
              <w:rPr>
                <w:rFonts w:asciiTheme="minorHAnsi" w:hAnsiTheme="minorHAnsi" w:cstheme="minorHAnsi"/>
                <w:b/>
                <w:color w:val="auto"/>
                <w:sz w:val="22"/>
              </w:rPr>
              <w:t>Pracovní zařazení</w:t>
            </w:r>
          </w:p>
        </w:tc>
        <w:tc>
          <w:tcPr>
            <w:tcW w:w="4469" w:type="dxa"/>
            <w:tcBorders>
              <w:top w:val="single" w:sz="2" w:space="0" w:color="000000"/>
              <w:left w:val="single" w:sz="2" w:space="0" w:color="000000"/>
              <w:bottom w:val="single" w:sz="2" w:space="0" w:color="000000"/>
              <w:right w:val="single" w:sz="2" w:space="0" w:color="000000"/>
            </w:tcBorders>
            <w:vAlign w:val="center"/>
          </w:tcPr>
          <w:p w14:paraId="6C3B7518" w14:textId="77777777" w:rsidR="001823D9" w:rsidRPr="007F17B8" w:rsidRDefault="001823D9" w:rsidP="00F31BB1">
            <w:pPr>
              <w:spacing w:after="0" w:line="259" w:lineRule="auto"/>
              <w:ind w:left="22"/>
              <w:jc w:val="left"/>
              <w:rPr>
                <w:rFonts w:asciiTheme="minorHAnsi" w:hAnsiTheme="minorHAnsi" w:cstheme="minorHAnsi"/>
                <w:b/>
                <w:color w:val="auto"/>
                <w:sz w:val="22"/>
              </w:rPr>
            </w:pPr>
            <w:r w:rsidRPr="007F17B8">
              <w:rPr>
                <w:rFonts w:asciiTheme="minorHAnsi" w:hAnsiTheme="minorHAnsi" w:cstheme="minorHAnsi"/>
                <w:color w:val="auto"/>
                <w:sz w:val="22"/>
              </w:rPr>
              <w:t xml:space="preserve">   </w:t>
            </w:r>
            <w:r w:rsidRPr="007F17B8">
              <w:rPr>
                <w:rFonts w:asciiTheme="minorHAnsi" w:hAnsiTheme="minorHAnsi" w:cstheme="minorHAnsi"/>
                <w:b/>
                <w:color w:val="auto"/>
                <w:sz w:val="22"/>
              </w:rPr>
              <w:t>Kvalifikační požadavky</w:t>
            </w:r>
          </w:p>
        </w:tc>
      </w:tr>
      <w:tr w:rsidR="001823D9" w:rsidRPr="007F17B8" w14:paraId="319AED2D" w14:textId="77777777" w:rsidTr="00F31BB1">
        <w:trPr>
          <w:trHeight w:val="706"/>
        </w:trPr>
        <w:tc>
          <w:tcPr>
            <w:tcW w:w="4502" w:type="dxa"/>
            <w:tcBorders>
              <w:top w:val="single" w:sz="2" w:space="0" w:color="000000"/>
              <w:left w:val="single" w:sz="2" w:space="0" w:color="000000"/>
              <w:bottom w:val="single" w:sz="2" w:space="0" w:color="000000"/>
              <w:right w:val="single" w:sz="2" w:space="0" w:color="000000"/>
            </w:tcBorders>
          </w:tcPr>
          <w:p w14:paraId="26F91BFE" w14:textId="5330FCB2" w:rsidR="001823D9" w:rsidRPr="007F17B8" w:rsidRDefault="005F602A" w:rsidP="001823D9">
            <w:pPr>
              <w:spacing w:after="0" w:line="259" w:lineRule="auto"/>
              <w:jc w:val="left"/>
              <w:rPr>
                <w:rFonts w:asciiTheme="minorHAnsi" w:hAnsiTheme="minorHAnsi" w:cstheme="minorHAnsi"/>
                <w:color w:val="auto"/>
                <w:sz w:val="22"/>
              </w:rPr>
            </w:pPr>
            <w:r>
              <w:rPr>
                <w:rFonts w:asciiTheme="minorHAnsi" w:hAnsiTheme="minorHAnsi" w:cstheme="minorHAnsi"/>
                <w:color w:val="auto"/>
                <w:sz w:val="22"/>
              </w:rPr>
              <w:t xml:space="preserve">U 1 - </w:t>
            </w:r>
            <w:r w:rsidR="001823D9">
              <w:rPr>
                <w:rFonts w:asciiTheme="minorHAnsi" w:hAnsiTheme="minorHAnsi" w:cstheme="minorHAnsi"/>
                <w:color w:val="auto"/>
                <w:sz w:val="22"/>
              </w:rPr>
              <w:t>Asistent ateliéru</w:t>
            </w:r>
          </w:p>
        </w:tc>
        <w:tc>
          <w:tcPr>
            <w:tcW w:w="4469" w:type="dxa"/>
            <w:tcBorders>
              <w:top w:val="single" w:sz="2" w:space="0" w:color="000000"/>
              <w:left w:val="single" w:sz="2" w:space="0" w:color="000000"/>
              <w:bottom w:val="single" w:sz="2" w:space="0" w:color="000000"/>
              <w:right w:val="single" w:sz="2" w:space="0" w:color="000000"/>
            </w:tcBorders>
          </w:tcPr>
          <w:p w14:paraId="3DB3B105" w14:textId="75D0402C" w:rsidR="001823D9" w:rsidRPr="007F17B8" w:rsidRDefault="003D5869" w:rsidP="00F31BB1">
            <w:pPr>
              <w:spacing w:after="0" w:line="259" w:lineRule="auto"/>
              <w:ind w:left="64" w:hanging="7"/>
              <w:jc w:val="left"/>
              <w:rPr>
                <w:rFonts w:asciiTheme="minorHAnsi" w:hAnsiTheme="minorHAnsi" w:cstheme="minorHAnsi"/>
                <w:color w:val="auto"/>
                <w:sz w:val="22"/>
              </w:rPr>
            </w:pPr>
            <w:r w:rsidRPr="007F17B8">
              <w:rPr>
                <w:rFonts w:asciiTheme="minorHAnsi" w:hAnsiTheme="minorHAnsi" w:cstheme="minorHAnsi"/>
                <w:color w:val="auto"/>
                <w:sz w:val="22"/>
              </w:rPr>
              <w:t>Vysokoškolské vzdělání získané studiem min. v bakalářském studijním programu (v případě odborníka s prokazatelnými výsledky v praxi může být od této podmínky upuštěno).</w:t>
            </w:r>
          </w:p>
        </w:tc>
      </w:tr>
      <w:tr w:rsidR="001823D9" w:rsidRPr="007F17B8" w14:paraId="6DCE3E85" w14:textId="77777777" w:rsidTr="00F31BB1">
        <w:trPr>
          <w:trHeight w:val="699"/>
        </w:trPr>
        <w:tc>
          <w:tcPr>
            <w:tcW w:w="4502" w:type="dxa"/>
            <w:tcBorders>
              <w:top w:val="single" w:sz="2" w:space="0" w:color="000000"/>
              <w:left w:val="single" w:sz="2" w:space="0" w:color="000000"/>
              <w:bottom w:val="single" w:sz="2" w:space="0" w:color="000000"/>
              <w:right w:val="single" w:sz="2" w:space="0" w:color="000000"/>
            </w:tcBorders>
          </w:tcPr>
          <w:p w14:paraId="1F89A174" w14:textId="6D4B9778" w:rsidR="001823D9" w:rsidRPr="007F17B8" w:rsidRDefault="005F602A" w:rsidP="00F31BB1">
            <w:pPr>
              <w:spacing w:after="0" w:line="259" w:lineRule="auto"/>
              <w:ind w:left="14"/>
              <w:jc w:val="left"/>
              <w:rPr>
                <w:rFonts w:asciiTheme="minorHAnsi" w:hAnsiTheme="minorHAnsi" w:cstheme="minorHAnsi"/>
                <w:color w:val="auto"/>
                <w:sz w:val="22"/>
              </w:rPr>
            </w:pPr>
            <w:r>
              <w:rPr>
                <w:rFonts w:asciiTheme="minorHAnsi" w:hAnsiTheme="minorHAnsi" w:cstheme="minorHAnsi"/>
                <w:color w:val="auto"/>
                <w:sz w:val="22"/>
              </w:rPr>
              <w:t xml:space="preserve">U 2 - </w:t>
            </w:r>
            <w:r w:rsidR="003D5869">
              <w:rPr>
                <w:rFonts w:asciiTheme="minorHAnsi" w:hAnsiTheme="minorHAnsi" w:cstheme="minorHAnsi"/>
                <w:color w:val="auto"/>
                <w:sz w:val="22"/>
              </w:rPr>
              <w:t>Vedoucí ateliéru</w:t>
            </w:r>
          </w:p>
        </w:tc>
        <w:tc>
          <w:tcPr>
            <w:tcW w:w="4469" w:type="dxa"/>
            <w:tcBorders>
              <w:top w:val="single" w:sz="2" w:space="0" w:color="000000"/>
              <w:left w:val="single" w:sz="2" w:space="0" w:color="000000"/>
              <w:bottom w:val="single" w:sz="2" w:space="0" w:color="000000"/>
              <w:right w:val="single" w:sz="2" w:space="0" w:color="000000"/>
            </w:tcBorders>
          </w:tcPr>
          <w:p w14:paraId="7E03AB44" w14:textId="77777777" w:rsidR="001823D9" w:rsidRPr="007F17B8" w:rsidRDefault="001823D9" w:rsidP="00F31BB1">
            <w:pPr>
              <w:spacing w:after="0" w:line="259" w:lineRule="auto"/>
              <w:ind w:left="64"/>
              <w:jc w:val="left"/>
              <w:rPr>
                <w:rFonts w:asciiTheme="minorHAnsi" w:hAnsiTheme="minorHAnsi" w:cstheme="minorHAnsi"/>
                <w:color w:val="auto"/>
                <w:sz w:val="22"/>
              </w:rPr>
            </w:pPr>
            <w:r w:rsidRPr="007F17B8">
              <w:rPr>
                <w:rFonts w:asciiTheme="minorHAnsi" w:hAnsiTheme="minorHAnsi" w:cstheme="minorHAnsi"/>
                <w:color w:val="auto"/>
                <w:sz w:val="22"/>
              </w:rPr>
              <w:t>Vysokoškolské vzdělání získané studiem v magisterském studijním programu (v případě odborníka s prokazatelnými výsledky v praxi může být od této podmínky upuštěno).</w:t>
            </w:r>
          </w:p>
        </w:tc>
      </w:tr>
      <w:tr w:rsidR="00D25AFB" w:rsidRPr="007F17B8" w14:paraId="212BAB79" w14:textId="77777777" w:rsidTr="00F31BB1">
        <w:trPr>
          <w:trHeight w:val="699"/>
        </w:trPr>
        <w:tc>
          <w:tcPr>
            <w:tcW w:w="4502" w:type="dxa"/>
            <w:tcBorders>
              <w:top w:val="single" w:sz="2" w:space="0" w:color="000000"/>
              <w:left w:val="single" w:sz="2" w:space="0" w:color="000000"/>
              <w:bottom w:val="single" w:sz="2" w:space="0" w:color="000000"/>
              <w:right w:val="single" w:sz="2" w:space="0" w:color="000000"/>
            </w:tcBorders>
          </w:tcPr>
          <w:p w14:paraId="38897DB8" w14:textId="3415995F" w:rsidR="00D25AFB" w:rsidRDefault="0033617B" w:rsidP="00D25AFB">
            <w:pPr>
              <w:spacing w:after="0" w:line="259" w:lineRule="auto"/>
              <w:ind w:left="14"/>
              <w:jc w:val="left"/>
              <w:rPr>
                <w:rFonts w:asciiTheme="minorHAnsi" w:hAnsiTheme="minorHAnsi" w:cstheme="minorHAnsi"/>
                <w:color w:val="auto"/>
                <w:sz w:val="22"/>
              </w:rPr>
            </w:pPr>
            <w:r>
              <w:rPr>
                <w:rFonts w:asciiTheme="minorHAnsi" w:hAnsiTheme="minorHAnsi" w:cstheme="minorHAnsi"/>
                <w:color w:val="auto"/>
                <w:sz w:val="22"/>
              </w:rPr>
              <w:t>U3</w:t>
            </w:r>
            <w:r w:rsidR="00D25AFB">
              <w:rPr>
                <w:rFonts w:asciiTheme="minorHAnsi" w:hAnsiTheme="minorHAnsi" w:cstheme="minorHAnsi"/>
                <w:color w:val="auto"/>
                <w:sz w:val="22"/>
              </w:rPr>
              <w:t xml:space="preserve"> – Vedoucí ateliéru s akademickou hodností</w:t>
            </w:r>
          </w:p>
        </w:tc>
        <w:tc>
          <w:tcPr>
            <w:tcW w:w="4469" w:type="dxa"/>
            <w:tcBorders>
              <w:top w:val="single" w:sz="2" w:space="0" w:color="000000"/>
              <w:left w:val="single" w:sz="2" w:space="0" w:color="000000"/>
              <w:bottom w:val="single" w:sz="2" w:space="0" w:color="000000"/>
              <w:right w:val="single" w:sz="2" w:space="0" w:color="000000"/>
            </w:tcBorders>
          </w:tcPr>
          <w:p w14:paraId="0DA8D623" w14:textId="737D5C35" w:rsidR="00D25AFB" w:rsidRPr="007F17B8" w:rsidRDefault="00D25AFB" w:rsidP="00F31BB1">
            <w:pPr>
              <w:spacing w:after="0" w:line="259" w:lineRule="auto"/>
              <w:ind w:left="64"/>
              <w:jc w:val="left"/>
              <w:rPr>
                <w:rFonts w:asciiTheme="minorHAnsi" w:hAnsiTheme="minorHAnsi" w:cstheme="minorHAnsi"/>
                <w:color w:val="auto"/>
                <w:sz w:val="22"/>
              </w:rPr>
            </w:pPr>
            <w:r w:rsidRPr="007F17B8">
              <w:rPr>
                <w:rFonts w:asciiTheme="minorHAnsi" w:hAnsiTheme="minorHAnsi" w:cstheme="minorHAnsi"/>
                <w:color w:val="auto"/>
                <w:sz w:val="22"/>
              </w:rPr>
              <w:t>Vysokoškolské vzdělání získané studiem v magisterském studijním programu (v případě odborníka s prokazatelnými výsledky v praxi může být od této podmínky upuštěn</w:t>
            </w:r>
            <w:r>
              <w:rPr>
                <w:rFonts w:asciiTheme="minorHAnsi" w:hAnsiTheme="minorHAnsi" w:cstheme="minorHAnsi"/>
                <w:color w:val="auto"/>
                <w:sz w:val="22"/>
              </w:rPr>
              <w:t>o), habilitace.</w:t>
            </w:r>
          </w:p>
        </w:tc>
      </w:tr>
    </w:tbl>
    <w:p w14:paraId="27448714" w14:textId="77777777" w:rsidR="001823D9" w:rsidRPr="007F17B8" w:rsidRDefault="001823D9" w:rsidP="00F70FC9">
      <w:pPr>
        <w:tabs>
          <w:tab w:val="left" w:pos="6405"/>
        </w:tabs>
        <w:rPr>
          <w:rFonts w:asciiTheme="minorHAnsi" w:hAnsiTheme="minorHAnsi" w:cstheme="minorHAnsi"/>
          <w:color w:val="auto"/>
          <w:sz w:val="22"/>
        </w:rPr>
      </w:pPr>
    </w:p>
    <w:p w14:paraId="056CBB89" w14:textId="77777777" w:rsidR="001823D9" w:rsidRDefault="001823D9">
      <w:pPr>
        <w:spacing w:after="160" w:line="259" w:lineRule="auto"/>
        <w:jc w:val="left"/>
        <w:rPr>
          <w:rFonts w:asciiTheme="minorHAnsi" w:hAnsiTheme="minorHAnsi" w:cstheme="minorHAnsi"/>
          <w:caps/>
          <w:color w:val="auto"/>
          <w:sz w:val="22"/>
        </w:rPr>
      </w:pPr>
      <w:r>
        <w:rPr>
          <w:rFonts w:asciiTheme="minorHAnsi" w:hAnsiTheme="minorHAnsi" w:cstheme="minorHAnsi"/>
          <w:caps/>
          <w:color w:val="auto"/>
          <w:sz w:val="22"/>
        </w:rPr>
        <w:br w:type="page"/>
      </w:r>
    </w:p>
    <w:p w14:paraId="368CBFBE" w14:textId="474F369B" w:rsidR="00BC3A71" w:rsidRPr="007F17B8" w:rsidRDefault="00BC3A71" w:rsidP="00BC3A71">
      <w:pPr>
        <w:spacing w:after="0" w:line="259" w:lineRule="auto"/>
        <w:ind w:left="132" w:hanging="10"/>
        <w:jc w:val="left"/>
        <w:rPr>
          <w:rFonts w:asciiTheme="minorHAnsi" w:hAnsiTheme="minorHAnsi" w:cstheme="minorHAnsi"/>
          <w:b/>
          <w:caps/>
          <w:color w:val="auto"/>
          <w:sz w:val="22"/>
        </w:rPr>
      </w:pPr>
      <w:r w:rsidRPr="007F17B8">
        <w:rPr>
          <w:rFonts w:asciiTheme="minorHAnsi" w:hAnsiTheme="minorHAnsi" w:cstheme="minorHAnsi"/>
          <w:caps/>
          <w:color w:val="auto"/>
          <w:sz w:val="22"/>
        </w:rPr>
        <w:tab/>
      </w:r>
      <w:r w:rsidRPr="007F17B8">
        <w:rPr>
          <w:rFonts w:asciiTheme="minorHAnsi" w:hAnsiTheme="minorHAnsi" w:cstheme="minorHAnsi"/>
          <w:b/>
          <w:caps/>
          <w:color w:val="auto"/>
          <w:sz w:val="22"/>
        </w:rPr>
        <w:t xml:space="preserve">SKUPINA T: </w:t>
      </w:r>
      <w:r w:rsidR="00697328" w:rsidRPr="007F17B8">
        <w:rPr>
          <w:rFonts w:asciiTheme="minorHAnsi" w:hAnsiTheme="minorHAnsi" w:cstheme="minorHAnsi"/>
          <w:b/>
          <w:caps/>
          <w:color w:val="auto"/>
          <w:sz w:val="22"/>
          <w:u w:color="000000"/>
        </w:rPr>
        <w:t>technickohospodářští zaměstnanci, provozn</w:t>
      </w:r>
      <w:r w:rsidR="00C231D6">
        <w:rPr>
          <w:rFonts w:asciiTheme="minorHAnsi" w:hAnsiTheme="minorHAnsi" w:cstheme="minorHAnsi"/>
          <w:b/>
          <w:caps/>
          <w:color w:val="auto"/>
          <w:sz w:val="22"/>
          <w:u w:color="000000"/>
        </w:rPr>
        <w:t xml:space="preserve">í </w:t>
      </w:r>
      <w:r w:rsidR="00697328" w:rsidRPr="007F17B8">
        <w:rPr>
          <w:rFonts w:asciiTheme="minorHAnsi" w:hAnsiTheme="minorHAnsi" w:cstheme="minorHAnsi"/>
          <w:b/>
          <w:caps/>
          <w:color w:val="auto"/>
          <w:sz w:val="22"/>
          <w:u w:color="000000"/>
        </w:rPr>
        <w:t>zaměstnan</w:t>
      </w:r>
      <w:r w:rsidR="00C231D6">
        <w:rPr>
          <w:rFonts w:asciiTheme="minorHAnsi" w:hAnsiTheme="minorHAnsi" w:cstheme="minorHAnsi"/>
          <w:b/>
          <w:caps/>
          <w:color w:val="auto"/>
          <w:sz w:val="22"/>
          <w:u w:color="000000"/>
        </w:rPr>
        <w:t>e</w:t>
      </w:r>
      <w:r w:rsidR="00697328" w:rsidRPr="007F17B8">
        <w:rPr>
          <w:rFonts w:asciiTheme="minorHAnsi" w:hAnsiTheme="minorHAnsi" w:cstheme="minorHAnsi"/>
          <w:b/>
          <w:caps/>
          <w:color w:val="auto"/>
          <w:sz w:val="22"/>
          <w:u w:color="000000"/>
        </w:rPr>
        <w:t>c</w:t>
      </w:r>
    </w:p>
    <w:p w14:paraId="6964D45F" w14:textId="77777777" w:rsidR="00BC3A71" w:rsidRPr="007F17B8" w:rsidRDefault="00BC3A71" w:rsidP="00BC3A71">
      <w:pPr>
        <w:tabs>
          <w:tab w:val="left" w:pos="6405"/>
        </w:tabs>
        <w:rPr>
          <w:rFonts w:asciiTheme="minorHAnsi" w:hAnsiTheme="minorHAnsi" w:cstheme="minorHAnsi"/>
          <w:color w:val="auto"/>
          <w:sz w:val="22"/>
        </w:rPr>
      </w:pPr>
    </w:p>
    <w:tbl>
      <w:tblPr>
        <w:tblStyle w:val="TableGrid"/>
        <w:tblW w:w="8971" w:type="dxa"/>
        <w:tblInd w:w="41" w:type="dxa"/>
        <w:tblCellMar>
          <w:top w:w="40" w:type="dxa"/>
          <w:left w:w="68" w:type="dxa"/>
          <w:right w:w="101" w:type="dxa"/>
        </w:tblCellMar>
        <w:tblLook w:val="04A0" w:firstRow="1" w:lastRow="0" w:firstColumn="1" w:lastColumn="0" w:noHBand="0" w:noVBand="1"/>
      </w:tblPr>
      <w:tblGrid>
        <w:gridCol w:w="4502"/>
        <w:gridCol w:w="4469"/>
      </w:tblGrid>
      <w:tr w:rsidR="006B3346" w:rsidRPr="006B3346" w14:paraId="492D4611" w14:textId="77777777" w:rsidTr="00F31BB1">
        <w:trPr>
          <w:trHeight w:val="543"/>
        </w:trPr>
        <w:tc>
          <w:tcPr>
            <w:tcW w:w="4502" w:type="dxa"/>
            <w:tcBorders>
              <w:top w:val="single" w:sz="2" w:space="0" w:color="000000"/>
              <w:left w:val="single" w:sz="2" w:space="0" w:color="000000"/>
              <w:bottom w:val="single" w:sz="2" w:space="0" w:color="000000"/>
              <w:right w:val="single" w:sz="2" w:space="0" w:color="000000"/>
            </w:tcBorders>
            <w:vAlign w:val="center"/>
          </w:tcPr>
          <w:p w14:paraId="07057454" w14:textId="77777777" w:rsidR="006B3346" w:rsidRPr="007F17B8" w:rsidRDefault="006B3346" w:rsidP="00F31BB1">
            <w:pPr>
              <w:spacing w:after="0" w:line="259" w:lineRule="auto"/>
              <w:ind w:left="22"/>
              <w:jc w:val="left"/>
              <w:rPr>
                <w:rFonts w:asciiTheme="minorHAnsi" w:hAnsiTheme="minorHAnsi" w:cstheme="minorHAnsi"/>
                <w:b/>
                <w:color w:val="auto"/>
                <w:sz w:val="22"/>
              </w:rPr>
            </w:pPr>
            <w:r w:rsidRPr="007F17B8">
              <w:rPr>
                <w:rFonts w:asciiTheme="minorHAnsi" w:hAnsiTheme="minorHAnsi" w:cstheme="minorHAnsi"/>
                <w:b/>
                <w:color w:val="auto"/>
                <w:sz w:val="22"/>
              </w:rPr>
              <w:t>Pracovní zařazení</w:t>
            </w:r>
          </w:p>
        </w:tc>
        <w:tc>
          <w:tcPr>
            <w:tcW w:w="4469" w:type="dxa"/>
            <w:tcBorders>
              <w:top w:val="single" w:sz="2" w:space="0" w:color="000000"/>
              <w:left w:val="single" w:sz="2" w:space="0" w:color="000000"/>
              <w:bottom w:val="single" w:sz="2" w:space="0" w:color="000000"/>
              <w:right w:val="single" w:sz="2" w:space="0" w:color="000000"/>
            </w:tcBorders>
            <w:vAlign w:val="center"/>
          </w:tcPr>
          <w:p w14:paraId="774C678B" w14:textId="77777777" w:rsidR="006B3346" w:rsidRPr="007F17B8" w:rsidRDefault="006B3346" w:rsidP="00F31BB1">
            <w:pPr>
              <w:spacing w:after="0" w:line="259" w:lineRule="auto"/>
              <w:ind w:left="22"/>
              <w:jc w:val="left"/>
              <w:rPr>
                <w:rFonts w:asciiTheme="minorHAnsi" w:hAnsiTheme="minorHAnsi" w:cstheme="minorHAnsi"/>
                <w:b/>
                <w:color w:val="auto"/>
                <w:sz w:val="22"/>
              </w:rPr>
            </w:pPr>
            <w:r w:rsidRPr="006B3346">
              <w:rPr>
                <w:rFonts w:asciiTheme="minorHAnsi" w:hAnsiTheme="minorHAnsi" w:cstheme="minorHAnsi"/>
                <w:b/>
                <w:color w:val="auto"/>
                <w:sz w:val="22"/>
              </w:rPr>
              <w:t xml:space="preserve">   </w:t>
            </w:r>
            <w:r w:rsidRPr="007F17B8">
              <w:rPr>
                <w:rFonts w:asciiTheme="minorHAnsi" w:hAnsiTheme="minorHAnsi" w:cstheme="minorHAnsi"/>
                <w:b/>
                <w:color w:val="auto"/>
                <w:sz w:val="22"/>
              </w:rPr>
              <w:t>Kvalifikační požadavky</w:t>
            </w:r>
          </w:p>
        </w:tc>
      </w:tr>
      <w:tr w:rsidR="006B3346" w:rsidRPr="006B3346" w14:paraId="1AB2F355" w14:textId="77777777" w:rsidTr="00F31BB1">
        <w:trPr>
          <w:trHeight w:val="703"/>
        </w:trPr>
        <w:tc>
          <w:tcPr>
            <w:tcW w:w="4502" w:type="dxa"/>
            <w:tcBorders>
              <w:top w:val="single" w:sz="2" w:space="0" w:color="000000"/>
              <w:left w:val="single" w:sz="2" w:space="0" w:color="000000"/>
              <w:bottom w:val="single" w:sz="2" w:space="0" w:color="000000"/>
              <w:right w:val="single" w:sz="2" w:space="0" w:color="000000"/>
            </w:tcBorders>
          </w:tcPr>
          <w:p w14:paraId="68E5DCB4" w14:textId="072B9B19" w:rsidR="006B3346" w:rsidRPr="006B3346" w:rsidRDefault="005F602A" w:rsidP="005F602A">
            <w:pPr>
              <w:spacing w:after="0" w:line="259" w:lineRule="auto"/>
              <w:ind w:left="22"/>
              <w:jc w:val="left"/>
              <w:rPr>
                <w:rFonts w:asciiTheme="minorHAnsi" w:hAnsiTheme="minorHAnsi" w:cstheme="minorHAnsi"/>
                <w:color w:val="auto"/>
                <w:sz w:val="22"/>
              </w:rPr>
            </w:pPr>
            <w:r>
              <w:rPr>
                <w:rFonts w:asciiTheme="minorHAnsi" w:hAnsiTheme="minorHAnsi" w:cstheme="minorHAnsi"/>
                <w:color w:val="auto"/>
                <w:sz w:val="22"/>
              </w:rPr>
              <w:t>T 1 - P</w:t>
            </w:r>
            <w:r w:rsidR="006B3346" w:rsidRPr="006B3346">
              <w:rPr>
                <w:rFonts w:asciiTheme="minorHAnsi" w:hAnsiTheme="minorHAnsi" w:cstheme="minorHAnsi"/>
                <w:color w:val="auto"/>
                <w:sz w:val="22"/>
              </w:rPr>
              <w:t>omocný personál</w:t>
            </w:r>
          </w:p>
        </w:tc>
        <w:tc>
          <w:tcPr>
            <w:tcW w:w="4469" w:type="dxa"/>
            <w:tcBorders>
              <w:top w:val="single" w:sz="2" w:space="0" w:color="000000"/>
              <w:left w:val="single" w:sz="2" w:space="0" w:color="000000"/>
              <w:bottom w:val="single" w:sz="2" w:space="0" w:color="000000"/>
              <w:right w:val="single" w:sz="2" w:space="0" w:color="000000"/>
            </w:tcBorders>
          </w:tcPr>
          <w:p w14:paraId="5550E01F" w14:textId="7CEAA2AC" w:rsidR="006B3346" w:rsidRPr="006B3346" w:rsidRDefault="006B3346" w:rsidP="006B3346">
            <w:pPr>
              <w:spacing w:after="0" w:line="259" w:lineRule="auto"/>
              <w:ind w:left="22"/>
              <w:jc w:val="left"/>
              <w:rPr>
                <w:rFonts w:asciiTheme="minorHAnsi" w:hAnsiTheme="minorHAnsi" w:cstheme="minorHAnsi"/>
                <w:color w:val="auto"/>
                <w:sz w:val="22"/>
              </w:rPr>
            </w:pPr>
            <w:r w:rsidRPr="006B3346">
              <w:rPr>
                <w:rFonts w:asciiTheme="minorHAnsi" w:hAnsiTheme="minorHAnsi" w:cstheme="minorHAnsi"/>
                <w:color w:val="auto"/>
                <w:sz w:val="22"/>
              </w:rPr>
              <w:t>základní vzdělání bez dalších kvalifikačních předpokladů.</w:t>
            </w:r>
          </w:p>
        </w:tc>
      </w:tr>
      <w:tr w:rsidR="006B3346" w:rsidRPr="006B3346" w14:paraId="2EE27DDB" w14:textId="77777777" w:rsidTr="00F31BB1">
        <w:trPr>
          <w:trHeight w:val="706"/>
        </w:trPr>
        <w:tc>
          <w:tcPr>
            <w:tcW w:w="4502" w:type="dxa"/>
            <w:tcBorders>
              <w:top w:val="single" w:sz="2" w:space="0" w:color="000000"/>
              <w:left w:val="single" w:sz="2" w:space="0" w:color="000000"/>
              <w:bottom w:val="single" w:sz="2" w:space="0" w:color="000000"/>
              <w:right w:val="single" w:sz="2" w:space="0" w:color="000000"/>
            </w:tcBorders>
          </w:tcPr>
          <w:p w14:paraId="2A032D4D" w14:textId="0ACBCA91" w:rsidR="006B3346" w:rsidRPr="006B3346" w:rsidRDefault="005F602A" w:rsidP="006B3346">
            <w:pPr>
              <w:spacing w:after="0" w:line="259" w:lineRule="auto"/>
              <w:ind w:left="22"/>
              <w:jc w:val="left"/>
              <w:rPr>
                <w:rFonts w:asciiTheme="minorHAnsi" w:hAnsiTheme="minorHAnsi" w:cstheme="minorHAnsi"/>
                <w:color w:val="auto"/>
                <w:sz w:val="22"/>
              </w:rPr>
            </w:pPr>
            <w:r>
              <w:rPr>
                <w:rFonts w:asciiTheme="minorHAnsi" w:hAnsiTheme="minorHAnsi" w:cstheme="minorHAnsi"/>
                <w:color w:val="auto"/>
                <w:sz w:val="22"/>
              </w:rPr>
              <w:t>T 2 - Z</w:t>
            </w:r>
            <w:r w:rsidR="006B3346">
              <w:rPr>
                <w:rFonts w:asciiTheme="minorHAnsi" w:hAnsiTheme="minorHAnsi" w:cstheme="minorHAnsi"/>
                <w:color w:val="auto"/>
                <w:sz w:val="22"/>
              </w:rPr>
              <w:t>ákladní pracovník</w:t>
            </w:r>
          </w:p>
          <w:p w14:paraId="5E2DD733" w14:textId="5C18445B" w:rsidR="006B3346" w:rsidRPr="006B3346" w:rsidRDefault="006B3346" w:rsidP="006B3346">
            <w:pPr>
              <w:spacing w:after="0" w:line="259" w:lineRule="auto"/>
              <w:ind w:left="22"/>
              <w:jc w:val="left"/>
              <w:rPr>
                <w:rFonts w:asciiTheme="minorHAnsi" w:hAnsiTheme="minorHAnsi" w:cstheme="minorHAnsi"/>
                <w:color w:val="auto"/>
                <w:sz w:val="22"/>
              </w:rPr>
            </w:pPr>
          </w:p>
        </w:tc>
        <w:tc>
          <w:tcPr>
            <w:tcW w:w="4469" w:type="dxa"/>
            <w:tcBorders>
              <w:top w:val="single" w:sz="2" w:space="0" w:color="000000"/>
              <w:left w:val="single" w:sz="2" w:space="0" w:color="000000"/>
              <w:bottom w:val="single" w:sz="2" w:space="0" w:color="000000"/>
              <w:right w:val="single" w:sz="2" w:space="0" w:color="000000"/>
            </w:tcBorders>
          </w:tcPr>
          <w:p w14:paraId="1FA598C5" w14:textId="33F2A08D" w:rsidR="006B3346" w:rsidRPr="006B3346" w:rsidRDefault="006B3346" w:rsidP="006B3346">
            <w:pPr>
              <w:spacing w:after="0" w:line="259" w:lineRule="auto"/>
              <w:ind w:left="22"/>
              <w:jc w:val="left"/>
              <w:rPr>
                <w:rFonts w:asciiTheme="minorHAnsi" w:hAnsiTheme="minorHAnsi" w:cstheme="minorHAnsi"/>
                <w:color w:val="auto"/>
                <w:sz w:val="22"/>
              </w:rPr>
            </w:pPr>
            <w:r w:rsidRPr="006B3346">
              <w:rPr>
                <w:rFonts w:asciiTheme="minorHAnsi" w:hAnsiTheme="minorHAnsi" w:cstheme="minorHAnsi"/>
                <w:color w:val="auto"/>
                <w:sz w:val="22"/>
              </w:rPr>
              <w:t>výuční list, nebo praxe po proškolení.</w:t>
            </w:r>
          </w:p>
        </w:tc>
      </w:tr>
      <w:tr w:rsidR="006B3346" w:rsidRPr="006B3346" w14:paraId="0CF49B7E" w14:textId="77777777" w:rsidTr="00F31BB1">
        <w:trPr>
          <w:trHeight w:val="699"/>
        </w:trPr>
        <w:tc>
          <w:tcPr>
            <w:tcW w:w="4502" w:type="dxa"/>
            <w:tcBorders>
              <w:top w:val="single" w:sz="2" w:space="0" w:color="000000"/>
              <w:left w:val="single" w:sz="2" w:space="0" w:color="000000"/>
              <w:bottom w:val="single" w:sz="2" w:space="0" w:color="000000"/>
              <w:right w:val="single" w:sz="2" w:space="0" w:color="000000"/>
            </w:tcBorders>
          </w:tcPr>
          <w:p w14:paraId="42030E8E" w14:textId="08ECC46E" w:rsidR="006B3346" w:rsidRPr="006B3346" w:rsidRDefault="005F602A" w:rsidP="005F602A">
            <w:pPr>
              <w:spacing w:after="0" w:line="259" w:lineRule="auto"/>
              <w:ind w:left="22"/>
              <w:jc w:val="left"/>
              <w:rPr>
                <w:rFonts w:asciiTheme="minorHAnsi" w:hAnsiTheme="minorHAnsi" w:cstheme="minorHAnsi"/>
                <w:color w:val="auto"/>
                <w:sz w:val="22"/>
              </w:rPr>
            </w:pPr>
            <w:r>
              <w:rPr>
                <w:rFonts w:asciiTheme="minorHAnsi" w:hAnsiTheme="minorHAnsi" w:cstheme="minorHAnsi"/>
                <w:color w:val="auto"/>
                <w:sz w:val="22"/>
              </w:rPr>
              <w:t>T 3 - S</w:t>
            </w:r>
            <w:r w:rsidR="006B3346" w:rsidRPr="006B3346">
              <w:rPr>
                <w:rFonts w:asciiTheme="minorHAnsi" w:hAnsiTheme="minorHAnsi" w:cstheme="minorHAnsi"/>
                <w:color w:val="auto"/>
                <w:sz w:val="22"/>
              </w:rPr>
              <w:t>amostatný pracovník</w:t>
            </w:r>
          </w:p>
        </w:tc>
        <w:tc>
          <w:tcPr>
            <w:tcW w:w="4469" w:type="dxa"/>
            <w:tcBorders>
              <w:top w:val="single" w:sz="2" w:space="0" w:color="000000"/>
              <w:left w:val="single" w:sz="2" w:space="0" w:color="000000"/>
              <w:bottom w:val="single" w:sz="2" w:space="0" w:color="000000"/>
              <w:right w:val="single" w:sz="2" w:space="0" w:color="000000"/>
            </w:tcBorders>
          </w:tcPr>
          <w:p w14:paraId="0A5228D1" w14:textId="3A46FCFC" w:rsidR="006B3346" w:rsidRPr="006B3346" w:rsidRDefault="006B3346" w:rsidP="006B3346">
            <w:pPr>
              <w:spacing w:after="0" w:line="259" w:lineRule="auto"/>
              <w:ind w:left="22"/>
              <w:jc w:val="left"/>
              <w:rPr>
                <w:rFonts w:asciiTheme="minorHAnsi" w:hAnsiTheme="minorHAnsi" w:cstheme="minorHAnsi"/>
                <w:color w:val="auto"/>
                <w:sz w:val="22"/>
              </w:rPr>
            </w:pPr>
            <w:r w:rsidRPr="006B3346">
              <w:rPr>
                <w:rFonts w:asciiTheme="minorHAnsi" w:hAnsiTheme="minorHAnsi" w:cstheme="minorHAnsi"/>
                <w:color w:val="auto"/>
                <w:sz w:val="22"/>
              </w:rPr>
              <w:t>střední oborné/všeobecné vzdělání, nebo výuční list společně</w:t>
            </w:r>
            <w:r>
              <w:rPr>
                <w:rFonts w:asciiTheme="minorHAnsi" w:hAnsiTheme="minorHAnsi" w:cstheme="minorHAnsi"/>
                <w:color w:val="auto"/>
                <w:sz w:val="22"/>
              </w:rPr>
              <w:t xml:space="preserve"> s praxí</w:t>
            </w:r>
          </w:p>
        </w:tc>
      </w:tr>
      <w:tr w:rsidR="006B3346" w:rsidRPr="006B3346" w14:paraId="715C5CBB" w14:textId="77777777" w:rsidTr="00F31BB1">
        <w:trPr>
          <w:trHeight w:val="987"/>
        </w:trPr>
        <w:tc>
          <w:tcPr>
            <w:tcW w:w="4502" w:type="dxa"/>
            <w:tcBorders>
              <w:top w:val="single" w:sz="2" w:space="0" w:color="000000"/>
              <w:left w:val="single" w:sz="2" w:space="0" w:color="000000"/>
              <w:bottom w:val="single" w:sz="2" w:space="0" w:color="000000"/>
              <w:right w:val="single" w:sz="2" w:space="0" w:color="000000"/>
            </w:tcBorders>
          </w:tcPr>
          <w:p w14:paraId="04956377" w14:textId="15CC0667" w:rsidR="006B3346" w:rsidRPr="006B3346" w:rsidRDefault="005F602A" w:rsidP="006B3346">
            <w:pPr>
              <w:spacing w:after="0" w:line="259" w:lineRule="auto"/>
              <w:ind w:left="22"/>
              <w:jc w:val="left"/>
              <w:rPr>
                <w:rFonts w:asciiTheme="minorHAnsi" w:hAnsiTheme="minorHAnsi" w:cstheme="minorHAnsi"/>
                <w:color w:val="auto"/>
                <w:sz w:val="22"/>
              </w:rPr>
            </w:pPr>
            <w:r>
              <w:rPr>
                <w:rFonts w:asciiTheme="minorHAnsi" w:hAnsiTheme="minorHAnsi" w:cstheme="minorHAnsi"/>
                <w:color w:val="auto"/>
                <w:sz w:val="22"/>
              </w:rPr>
              <w:t>T 4 - S</w:t>
            </w:r>
            <w:r w:rsidR="006B3346">
              <w:rPr>
                <w:rFonts w:asciiTheme="minorHAnsi" w:hAnsiTheme="minorHAnsi" w:cstheme="minorHAnsi"/>
                <w:color w:val="auto"/>
                <w:sz w:val="22"/>
              </w:rPr>
              <w:t>pecializovaný pracovník</w:t>
            </w:r>
          </w:p>
          <w:p w14:paraId="1EFDE1C7" w14:textId="66E89B29" w:rsidR="006B3346" w:rsidRPr="006B3346" w:rsidRDefault="006B3346" w:rsidP="006B3346">
            <w:pPr>
              <w:spacing w:after="0" w:line="259" w:lineRule="auto"/>
              <w:ind w:left="22"/>
              <w:jc w:val="left"/>
              <w:rPr>
                <w:rFonts w:asciiTheme="minorHAnsi" w:hAnsiTheme="minorHAnsi" w:cstheme="minorHAnsi"/>
                <w:color w:val="auto"/>
                <w:sz w:val="22"/>
              </w:rPr>
            </w:pPr>
          </w:p>
        </w:tc>
        <w:tc>
          <w:tcPr>
            <w:tcW w:w="4469" w:type="dxa"/>
            <w:tcBorders>
              <w:top w:val="single" w:sz="2" w:space="0" w:color="000000"/>
              <w:left w:val="single" w:sz="2" w:space="0" w:color="000000"/>
              <w:bottom w:val="single" w:sz="2" w:space="0" w:color="000000"/>
              <w:right w:val="single" w:sz="2" w:space="0" w:color="000000"/>
            </w:tcBorders>
          </w:tcPr>
          <w:p w14:paraId="0CCB6131" w14:textId="24F3E883" w:rsidR="006B3346" w:rsidRPr="006B3346" w:rsidRDefault="006B3346" w:rsidP="006B3346">
            <w:pPr>
              <w:spacing w:after="0" w:line="259" w:lineRule="auto"/>
              <w:ind w:left="22"/>
              <w:jc w:val="left"/>
              <w:rPr>
                <w:rFonts w:asciiTheme="minorHAnsi" w:hAnsiTheme="minorHAnsi" w:cstheme="minorHAnsi"/>
                <w:color w:val="auto"/>
                <w:sz w:val="22"/>
              </w:rPr>
            </w:pPr>
            <w:r w:rsidRPr="006B3346">
              <w:rPr>
                <w:rFonts w:asciiTheme="minorHAnsi" w:hAnsiTheme="minorHAnsi" w:cstheme="minorHAnsi"/>
                <w:color w:val="auto"/>
                <w:sz w:val="22"/>
              </w:rPr>
              <w:t>VŠ: Bc., střední oborné/všeobecné vzdělání s praxí,</w:t>
            </w:r>
            <w:r w:rsidR="00C07B39">
              <w:rPr>
                <w:rFonts w:asciiTheme="minorHAnsi" w:hAnsiTheme="minorHAnsi" w:cstheme="minorHAnsi"/>
                <w:color w:val="auto"/>
                <w:sz w:val="22"/>
              </w:rPr>
              <w:t xml:space="preserve"> </w:t>
            </w:r>
            <w:r w:rsidR="00C07B39" w:rsidRPr="00C07B39">
              <w:rPr>
                <w:rFonts w:asciiTheme="minorHAnsi" w:hAnsiTheme="minorHAnsi" w:cstheme="minorHAnsi"/>
                <w:color w:val="auto"/>
                <w:sz w:val="22"/>
              </w:rPr>
              <w:t>oborné/všeobecné vzdělání s absolvováním specializačního oborového kurzu apod.</w:t>
            </w:r>
          </w:p>
        </w:tc>
      </w:tr>
      <w:tr w:rsidR="006B3346" w:rsidRPr="006B3346" w14:paraId="105B844A" w14:textId="77777777" w:rsidTr="00F31BB1">
        <w:trPr>
          <w:trHeight w:val="617"/>
        </w:trPr>
        <w:tc>
          <w:tcPr>
            <w:tcW w:w="4502" w:type="dxa"/>
            <w:tcBorders>
              <w:top w:val="single" w:sz="2" w:space="0" w:color="000000"/>
              <w:left w:val="single" w:sz="2" w:space="0" w:color="000000"/>
              <w:bottom w:val="single" w:sz="2" w:space="0" w:color="000000"/>
              <w:right w:val="single" w:sz="2" w:space="0" w:color="000000"/>
            </w:tcBorders>
          </w:tcPr>
          <w:p w14:paraId="7F5E5A28" w14:textId="64F61BA6" w:rsidR="006B3346" w:rsidRPr="006B3346" w:rsidRDefault="005F602A" w:rsidP="005F602A">
            <w:pPr>
              <w:spacing w:after="0" w:line="259" w:lineRule="auto"/>
              <w:ind w:left="22"/>
              <w:jc w:val="left"/>
              <w:rPr>
                <w:rFonts w:asciiTheme="minorHAnsi" w:hAnsiTheme="minorHAnsi" w:cstheme="minorHAnsi"/>
                <w:color w:val="auto"/>
                <w:sz w:val="22"/>
              </w:rPr>
            </w:pPr>
            <w:r>
              <w:rPr>
                <w:rFonts w:asciiTheme="minorHAnsi" w:hAnsiTheme="minorHAnsi" w:cstheme="minorHAnsi"/>
                <w:color w:val="auto"/>
                <w:sz w:val="22"/>
              </w:rPr>
              <w:t>T 5 - V</w:t>
            </w:r>
            <w:r w:rsidR="006B3346" w:rsidRPr="006B3346">
              <w:rPr>
                <w:rFonts w:asciiTheme="minorHAnsi" w:hAnsiTheme="minorHAnsi" w:cstheme="minorHAnsi"/>
                <w:color w:val="auto"/>
                <w:sz w:val="22"/>
              </w:rPr>
              <w:t>edoucí pracovník</w:t>
            </w:r>
          </w:p>
        </w:tc>
        <w:tc>
          <w:tcPr>
            <w:tcW w:w="4469" w:type="dxa"/>
            <w:tcBorders>
              <w:top w:val="single" w:sz="2" w:space="0" w:color="000000"/>
              <w:left w:val="single" w:sz="2" w:space="0" w:color="000000"/>
              <w:bottom w:val="single" w:sz="2" w:space="0" w:color="000000"/>
              <w:right w:val="single" w:sz="2" w:space="0" w:color="000000"/>
            </w:tcBorders>
          </w:tcPr>
          <w:p w14:paraId="61B5A3D8" w14:textId="52CDD004" w:rsidR="006B3346" w:rsidRPr="006B3346" w:rsidRDefault="006B3346" w:rsidP="006B3346">
            <w:pPr>
              <w:spacing w:after="0" w:line="259" w:lineRule="auto"/>
              <w:ind w:left="22"/>
              <w:jc w:val="left"/>
              <w:rPr>
                <w:rFonts w:asciiTheme="minorHAnsi" w:hAnsiTheme="minorHAnsi" w:cstheme="minorHAnsi"/>
                <w:color w:val="auto"/>
                <w:sz w:val="22"/>
              </w:rPr>
            </w:pPr>
            <w:r w:rsidRPr="006B3346">
              <w:rPr>
                <w:rFonts w:asciiTheme="minorHAnsi" w:hAnsiTheme="minorHAnsi" w:cstheme="minorHAnsi"/>
                <w:color w:val="auto"/>
                <w:sz w:val="22"/>
              </w:rPr>
              <w:t>VŠ: Mgr./Ing</w:t>
            </w:r>
          </w:p>
        </w:tc>
      </w:tr>
      <w:tr w:rsidR="006B3346" w:rsidRPr="006B3346" w14:paraId="2480D8EB" w14:textId="77777777" w:rsidTr="00F31BB1">
        <w:trPr>
          <w:trHeight w:val="671"/>
        </w:trPr>
        <w:tc>
          <w:tcPr>
            <w:tcW w:w="4502" w:type="dxa"/>
            <w:tcBorders>
              <w:top w:val="single" w:sz="2" w:space="0" w:color="000000"/>
              <w:left w:val="single" w:sz="2" w:space="0" w:color="000000"/>
              <w:bottom w:val="single" w:sz="2" w:space="0" w:color="000000"/>
              <w:right w:val="single" w:sz="2" w:space="0" w:color="000000"/>
            </w:tcBorders>
          </w:tcPr>
          <w:p w14:paraId="6150D73A" w14:textId="40BAA939" w:rsidR="006B3346" w:rsidRPr="006B3346" w:rsidRDefault="005F602A" w:rsidP="006B3346">
            <w:pPr>
              <w:spacing w:after="0" w:line="259" w:lineRule="auto"/>
              <w:ind w:left="22"/>
              <w:jc w:val="left"/>
              <w:rPr>
                <w:rFonts w:asciiTheme="minorHAnsi" w:hAnsiTheme="minorHAnsi" w:cstheme="minorHAnsi"/>
                <w:color w:val="auto"/>
                <w:sz w:val="22"/>
              </w:rPr>
            </w:pPr>
            <w:r>
              <w:rPr>
                <w:rFonts w:asciiTheme="minorHAnsi" w:hAnsiTheme="minorHAnsi" w:cstheme="minorHAnsi"/>
                <w:color w:val="auto"/>
                <w:sz w:val="22"/>
              </w:rPr>
              <w:t>T 6 - V</w:t>
            </w:r>
            <w:r w:rsidR="006B3346" w:rsidRPr="006B3346">
              <w:rPr>
                <w:rFonts w:asciiTheme="minorHAnsi" w:hAnsiTheme="minorHAnsi" w:cstheme="minorHAnsi"/>
                <w:color w:val="auto"/>
                <w:sz w:val="22"/>
              </w:rPr>
              <w:t>edoucí strat</w:t>
            </w:r>
            <w:r w:rsidR="006B3346">
              <w:rPr>
                <w:rFonts w:asciiTheme="minorHAnsi" w:hAnsiTheme="minorHAnsi" w:cstheme="minorHAnsi"/>
                <w:color w:val="auto"/>
                <w:sz w:val="22"/>
              </w:rPr>
              <w:t>egický pracovník</w:t>
            </w:r>
          </w:p>
          <w:p w14:paraId="21EED729" w14:textId="7597F2F7" w:rsidR="006B3346" w:rsidRPr="006B3346" w:rsidRDefault="006B3346" w:rsidP="006B3346">
            <w:pPr>
              <w:spacing w:after="0" w:line="259" w:lineRule="auto"/>
              <w:ind w:left="22"/>
              <w:jc w:val="left"/>
              <w:rPr>
                <w:rFonts w:asciiTheme="minorHAnsi" w:hAnsiTheme="minorHAnsi" w:cstheme="minorHAnsi"/>
                <w:color w:val="auto"/>
                <w:sz w:val="22"/>
              </w:rPr>
            </w:pPr>
          </w:p>
        </w:tc>
        <w:tc>
          <w:tcPr>
            <w:tcW w:w="4469" w:type="dxa"/>
            <w:tcBorders>
              <w:top w:val="single" w:sz="2" w:space="0" w:color="000000"/>
              <w:left w:val="single" w:sz="2" w:space="0" w:color="000000"/>
              <w:bottom w:val="single" w:sz="2" w:space="0" w:color="000000"/>
              <w:right w:val="single" w:sz="2" w:space="0" w:color="000000"/>
            </w:tcBorders>
          </w:tcPr>
          <w:p w14:paraId="62C11649" w14:textId="731DDC0A" w:rsidR="006B3346" w:rsidRPr="006B3346" w:rsidRDefault="006B3346" w:rsidP="006B3346">
            <w:pPr>
              <w:spacing w:after="0" w:line="259" w:lineRule="auto"/>
              <w:ind w:left="22"/>
              <w:jc w:val="left"/>
              <w:rPr>
                <w:rFonts w:asciiTheme="minorHAnsi" w:hAnsiTheme="minorHAnsi" w:cstheme="minorHAnsi"/>
                <w:color w:val="auto"/>
                <w:sz w:val="22"/>
              </w:rPr>
            </w:pPr>
            <w:r w:rsidRPr="006B3346">
              <w:rPr>
                <w:rFonts w:asciiTheme="minorHAnsi" w:hAnsiTheme="minorHAnsi" w:cstheme="minorHAnsi"/>
                <w:color w:val="auto"/>
                <w:sz w:val="22"/>
              </w:rPr>
              <w:t>VŠ: Mgr./Ing./ s praxí</w:t>
            </w:r>
          </w:p>
        </w:tc>
      </w:tr>
    </w:tbl>
    <w:p w14:paraId="0FFC61DD" w14:textId="77777777" w:rsidR="006B3346" w:rsidRDefault="006B3346" w:rsidP="00302D7F">
      <w:pPr>
        <w:tabs>
          <w:tab w:val="left" w:pos="6405"/>
        </w:tabs>
        <w:rPr>
          <w:rFonts w:asciiTheme="minorHAnsi" w:hAnsiTheme="minorHAnsi" w:cstheme="minorHAnsi"/>
          <w:color w:val="auto"/>
          <w:sz w:val="22"/>
        </w:rPr>
      </w:pPr>
    </w:p>
    <w:p w14:paraId="6A81C83F" w14:textId="77777777" w:rsidR="006B3346" w:rsidRDefault="006B3346" w:rsidP="003D5869">
      <w:pPr>
        <w:spacing w:after="0" w:line="259" w:lineRule="auto"/>
        <w:ind w:left="132" w:hanging="10"/>
        <w:jc w:val="left"/>
        <w:rPr>
          <w:rFonts w:asciiTheme="minorHAnsi" w:hAnsiTheme="minorHAnsi" w:cstheme="minorHAnsi"/>
          <w:color w:val="auto"/>
          <w:sz w:val="22"/>
        </w:rPr>
      </w:pPr>
    </w:p>
    <w:p w14:paraId="250C57F8" w14:textId="6C0A8449" w:rsidR="003D5869" w:rsidRPr="007F17B8" w:rsidRDefault="003D5869" w:rsidP="003D5869">
      <w:pPr>
        <w:spacing w:after="0" w:line="259" w:lineRule="auto"/>
        <w:ind w:left="132" w:hanging="10"/>
        <w:jc w:val="left"/>
        <w:rPr>
          <w:rFonts w:asciiTheme="minorHAnsi" w:hAnsiTheme="minorHAnsi" w:cstheme="minorHAnsi"/>
          <w:b/>
          <w:color w:val="auto"/>
          <w:sz w:val="22"/>
        </w:rPr>
      </w:pPr>
      <w:r w:rsidRPr="007F17B8">
        <w:rPr>
          <w:rFonts w:asciiTheme="minorHAnsi" w:hAnsiTheme="minorHAnsi" w:cstheme="minorHAnsi"/>
          <w:color w:val="auto"/>
          <w:sz w:val="22"/>
        </w:rPr>
        <w:tab/>
      </w:r>
      <w:r>
        <w:rPr>
          <w:rFonts w:asciiTheme="minorHAnsi" w:hAnsiTheme="minorHAnsi" w:cstheme="minorHAnsi"/>
          <w:b/>
          <w:color w:val="auto"/>
          <w:sz w:val="22"/>
        </w:rPr>
        <w:t>SKUPINA V</w:t>
      </w:r>
      <w:r w:rsidRPr="007F17B8">
        <w:rPr>
          <w:rFonts w:asciiTheme="minorHAnsi" w:hAnsiTheme="minorHAnsi" w:cstheme="minorHAnsi"/>
          <w:b/>
          <w:color w:val="auto"/>
          <w:sz w:val="22"/>
        </w:rPr>
        <w:t xml:space="preserve">: </w:t>
      </w:r>
      <w:r>
        <w:rPr>
          <w:rFonts w:asciiTheme="minorHAnsi" w:hAnsiTheme="minorHAnsi" w:cstheme="minorHAnsi"/>
          <w:b/>
          <w:color w:val="auto"/>
          <w:sz w:val="22"/>
        </w:rPr>
        <w:tab/>
        <w:t xml:space="preserve">VÝZKUMNÝ </w:t>
      </w:r>
      <w:r w:rsidRPr="007F17B8">
        <w:rPr>
          <w:rFonts w:asciiTheme="minorHAnsi" w:hAnsiTheme="minorHAnsi" w:cstheme="minorHAnsi"/>
          <w:b/>
          <w:color w:val="auto"/>
          <w:sz w:val="22"/>
        </w:rPr>
        <w:t>PRACOVNÍ</w:t>
      </w:r>
      <w:r>
        <w:rPr>
          <w:rFonts w:asciiTheme="minorHAnsi" w:hAnsiTheme="minorHAnsi" w:cstheme="minorHAnsi"/>
          <w:b/>
          <w:color w:val="auto"/>
          <w:sz w:val="22"/>
        </w:rPr>
        <w:t xml:space="preserve">K </w:t>
      </w:r>
    </w:p>
    <w:p w14:paraId="77B107DD" w14:textId="4CA1E6EA" w:rsidR="00302D7F" w:rsidRPr="007F17B8" w:rsidRDefault="00F70FC9" w:rsidP="00302D7F">
      <w:pPr>
        <w:tabs>
          <w:tab w:val="left" w:pos="6405"/>
        </w:tabs>
        <w:rPr>
          <w:rFonts w:asciiTheme="minorHAnsi" w:hAnsiTheme="minorHAnsi" w:cstheme="minorHAnsi"/>
          <w:color w:val="auto"/>
          <w:sz w:val="22"/>
        </w:rPr>
      </w:pPr>
      <w:r w:rsidRPr="007F17B8">
        <w:rPr>
          <w:rFonts w:asciiTheme="minorHAnsi" w:hAnsiTheme="minorHAnsi" w:cstheme="minorHAnsi"/>
          <w:color w:val="auto"/>
          <w:sz w:val="22"/>
        </w:rPr>
        <w:tab/>
      </w:r>
    </w:p>
    <w:tbl>
      <w:tblPr>
        <w:tblStyle w:val="TableGrid"/>
        <w:tblW w:w="8971" w:type="dxa"/>
        <w:tblInd w:w="41" w:type="dxa"/>
        <w:tblCellMar>
          <w:top w:w="40" w:type="dxa"/>
          <w:left w:w="68" w:type="dxa"/>
          <w:right w:w="101" w:type="dxa"/>
        </w:tblCellMar>
        <w:tblLook w:val="04A0" w:firstRow="1" w:lastRow="0" w:firstColumn="1" w:lastColumn="0" w:noHBand="0" w:noVBand="1"/>
      </w:tblPr>
      <w:tblGrid>
        <w:gridCol w:w="4502"/>
        <w:gridCol w:w="4469"/>
      </w:tblGrid>
      <w:tr w:rsidR="003D5869" w:rsidRPr="007F17B8" w14:paraId="541A6B31" w14:textId="77777777" w:rsidTr="00F31BB1">
        <w:trPr>
          <w:trHeight w:val="543"/>
        </w:trPr>
        <w:tc>
          <w:tcPr>
            <w:tcW w:w="4502" w:type="dxa"/>
            <w:tcBorders>
              <w:top w:val="single" w:sz="2" w:space="0" w:color="000000"/>
              <w:left w:val="single" w:sz="2" w:space="0" w:color="000000"/>
              <w:bottom w:val="single" w:sz="2" w:space="0" w:color="000000"/>
              <w:right w:val="single" w:sz="2" w:space="0" w:color="000000"/>
            </w:tcBorders>
            <w:vAlign w:val="center"/>
          </w:tcPr>
          <w:p w14:paraId="1AEA2CFC" w14:textId="77777777" w:rsidR="003D5869" w:rsidRPr="007F17B8" w:rsidRDefault="003D5869" w:rsidP="00F31BB1">
            <w:pPr>
              <w:spacing w:after="0" w:line="259" w:lineRule="auto"/>
              <w:ind w:left="22"/>
              <w:jc w:val="left"/>
              <w:rPr>
                <w:rFonts w:asciiTheme="minorHAnsi" w:hAnsiTheme="minorHAnsi" w:cstheme="minorHAnsi"/>
                <w:b/>
                <w:color w:val="auto"/>
                <w:sz w:val="22"/>
              </w:rPr>
            </w:pPr>
            <w:r w:rsidRPr="007F17B8">
              <w:rPr>
                <w:rFonts w:asciiTheme="minorHAnsi" w:hAnsiTheme="minorHAnsi" w:cstheme="minorHAnsi"/>
                <w:b/>
                <w:color w:val="auto"/>
                <w:sz w:val="22"/>
              </w:rPr>
              <w:t>Pracovní zařazení</w:t>
            </w:r>
          </w:p>
        </w:tc>
        <w:tc>
          <w:tcPr>
            <w:tcW w:w="4469" w:type="dxa"/>
            <w:tcBorders>
              <w:top w:val="single" w:sz="2" w:space="0" w:color="000000"/>
              <w:left w:val="single" w:sz="2" w:space="0" w:color="000000"/>
              <w:bottom w:val="single" w:sz="2" w:space="0" w:color="000000"/>
              <w:right w:val="single" w:sz="2" w:space="0" w:color="000000"/>
            </w:tcBorders>
            <w:vAlign w:val="center"/>
          </w:tcPr>
          <w:p w14:paraId="24CC7E6A" w14:textId="77777777" w:rsidR="003D5869" w:rsidRPr="007F17B8" w:rsidRDefault="003D5869" w:rsidP="00F31BB1">
            <w:pPr>
              <w:spacing w:after="0" w:line="259" w:lineRule="auto"/>
              <w:ind w:left="22"/>
              <w:jc w:val="left"/>
              <w:rPr>
                <w:rFonts w:asciiTheme="minorHAnsi" w:hAnsiTheme="minorHAnsi" w:cstheme="minorHAnsi"/>
                <w:b/>
                <w:color w:val="auto"/>
                <w:sz w:val="22"/>
              </w:rPr>
            </w:pPr>
            <w:r w:rsidRPr="007F17B8">
              <w:rPr>
                <w:rFonts w:asciiTheme="minorHAnsi" w:hAnsiTheme="minorHAnsi" w:cstheme="minorHAnsi"/>
                <w:color w:val="auto"/>
                <w:sz w:val="22"/>
              </w:rPr>
              <w:t xml:space="preserve">   </w:t>
            </w:r>
            <w:r w:rsidRPr="007F17B8">
              <w:rPr>
                <w:rFonts w:asciiTheme="minorHAnsi" w:hAnsiTheme="minorHAnsi" w:cstheme="minorHAnsi"/>
                <w:b/>
                <w:color w:val="auto"/>
                <w:sz w:val="22"/>
              </w:rPr>
              <w:t>Kvalifikační požadavky</w:t>
            </w:r>
          </w:p>
        </w:tc>
      </w:tr>
      <w:tr w:rsidR="003D5869" w:rsidRPr="007F17B8" w14:paraId="50C580AF" w14:textId="77777777" w:rsidTr="00F31BB1">
        <w:trPr>
          <w:trHeight w:val="703"/>
        </w:trPr>
        <w:tc>
          <w:tcPr>
            <w:tcW w:w="4502" w:type="dxa"/>
            <w:tcBorders>
              <w:top w:val="single" w:sz="2" w:space="0" w:color="000000"/>
              <w:left w:val="single" w:sz="2" w:space="0" w:color="000000"/>
              <w:bottom w:val="single" w:sz="2" w:space="0" w:color="000000"/>
              <w:right w:val="single" w:sz="2" w:space="0" w:color="000000"/>
            </w:tcBorders>
          </w:tcPr>
          <w:p w14:paraId="148F29F8" w14:textId="04869AA4" w:rsidR="003D5869" w:rsidRPr="007F17B8" w:rsidRDefault="00787652" w:rsidP="003D5869">
            <w:pPr>
              <w:spacing w:after="0" w:line="259" w:lineRule="auto"/>
              <w:ind w:left="22"/>
              <w:jc w:val="left"/>
              <w:rPr>
                <w:rFonts w:asciiTheme="minorHAnsi" w:hAnsiTheme="minorHAnsi" w:cstheme="minorHAnsi"/>
                <w:color w:val="auto"/>
                <w:sz w:val="22"/>
              </w:rPr>
            </w:pPr>
            <w:r>
              <w:rPr>
                <w:rFonts w:asciiTheme="minorHAnsi" w:hAnsiTheme="minorHAnsi" w:cstheme="minorHAnsi"/>
                <w:color w:val="auto"/>
                <w:sz w:val="22"/>
              </w:rPr>
              <w:t xml:space="preserve">V 1 - </w:t>
            </w:r>
            <w:r w:rsidR="003D5869">
              <w:rPr>
                <w:rFonts w:asciiTheme="minorHAnsi" w:hAnsiTheme="minorHAnsi" w:cstheme="minorHAnsi"/>
                <w:color w:val="auto"/>
                <w:sz w:val="22"/>
              </w:rPr>
              <w:t xml:space="preserve">Výzkumný pracovník </w:t>
            </w:r>
          </w:p>
        </w:tc>
        <w:tc>
          <w:tcPr>
            <w:tcW w:w="4469" w:type="dxa"/>
            <w:tcBorders>
              <w:top w:val="single" w:sz="2" w:space="0" w:color="000000"/>
              <w:left w:val="single" w:sz="2" w:space="0" w:color="000000"/>
              <w:bottom w:val="single" w:sz="2" w:space="0" w:color="000000"/>
              <w:right w:val="single" w:sz="2" w:space="0" w:color="000000"/>
            </w:tcBorders>
          </w:tcPr>
          <w:p w14:paraId="5349C989" w14:textId="5CF8651B" w:rsidR="003D5869" w:rsidRPr="007F17B8" w:rsidRDefault="003D5869" w:rsidP="003D5869">
            <w:pPr>
              <w:spacing w:after="0" w:line="259" w:lineRule="auto"/>
              <w:ind w:left="76"/>
              <w:jc w:val="left"/>
              <w:rPr>
                <w:rFonts w:asciiTheme="minorHAnsi" w:hAnsiTheme="minorHAnsi" w:cstheme="minorHAnsi"/>
                <w:color w:val="auto"/>
                <w:sz w:val="22"/>
              </w:rPr>
            </w:pPr>
            <w:r w:rsidRPr="007F17B8">
              <w:rPr>
                <w:rFonts w:asciiTheme="minorHAnsi" w:hAnsiTheme="minorHAnsi" w:cstheme="minorHAnsi"/>
                <w:color w:val="auto"/>
                <w:sz w:val="22"/>
              </w:rPr>
              <w:t xml:space="preserve">Vysokoškolské vzdělání získané studiem v </w:t>
            </w:r>
            <w:r>
              <w:rPr>
                <w:rFonts w:asciiTheme="minorHAnsi" w:hAnsiTheme="minorHAnsi" w:cstheme="minorHAnsi"/>
                <w:color w:val="auto"/>
                <w:sz w:val="22"/>
              </w:rPr>
              <w:t>magisterském studijním programu.</w:t>
            </w:r>
          </w:p>
        </w:tc>
      </w:tr>
      <w:tr w:rsidR="003D5869" w:rsidRPr="007F17B8" w14:paraId="00832337" w14:textId="77777777" w:rsidTr="00F31BB1">
        <w:trPr>
          <w:trHeight w:val="706"/>
        </w:trPr>
        <w:tc>
          <w:tcPr>
            <w:tcW w:w="4502" w:type="dxa"/>
            <w:tcBorders>
              <w:top w:val="single" w:sz="2" w:space="0" w:color="000000"/>
              <w:left w:val="single" w:sz="2" w:space="0" w:color="000000"/>
              <w:bottom w:val="single" w:sz="2" w:space="0" w:color="000000"/>
              <w:right w:val="single" w:sz="2" w:space="0" w:color="000000"/>
            </w:tcBorders>
          </w:tcPr>
          <w:p w14:paraId="43E69357" w14:textId="7630E7F9" w:rsidR="003D5869" w:rsidRPr="007F17B8" w:rsidRDefault="00787652" w:rsidP="00F31BB1">
            <w:pPr>
              <w:spacing w:after="0" w:line="259" w:lineRule="auto"/>
              <w:jc w:val="left"/>
              <w:rPr>
                <w:rFonts w:asciiTheme="minorHAnsi" w:hAnsiTheme="minorHAnsi" w:cstheme="minorHAnsi"/>
                <w:color w:val="auto"/>
                <w:sz w:val="22"/>
              </w:rPr>
            </w:pPr>
            <w:r>
              <w:rPr>
                <w:rFonts w:asciiTheme="minorHAnsi" w:hAnsiTheme="minorHAnsi" w:cstheme="minorHAnsi"/>
                <w:color w:val="auto"/>
                <w:sz w:val="22"/>
              </w:rPr>
              <w:t xml:space="preserve">V 2 - </w:t>
            </w:r>
            <w:r w:rsidR="003D5869">
              <w:rPr>
                <w:rFonts w:asciiTheme="minorHAnsi" w:hAnsiTheme="minorHAnsi" w:cstheme="minorHAnsi"/>
                <w:color w:val="auto"/>
                <w:sz w:val="22"/>
              </w:rPr>
              <w:t>Vedoucí výzkumný pracovník</w:t>
            </w:r>
          </w:p>
        </w:tc>
        <w:tc>
          <w:tcPr>
            <w:tcW w:w="4469" w:type="dxa"/>
            <w:tcBorders>
              <w:top w:val="single" w:sz="2" w:space="0" w:color="000000"/>
              <w:left w:val="single" w:sz="2" w:space="0" w:color="000000"/>
              <w:bottom w:val="single" w:sz="2" w:space="0" w:color="000000"/>
              <w:right w:val="single" w:sz="2" w:space="0" w:color="000000"/>
            </w:tcBorders>
          </w:tcPr>
          <w:p w14:paraId="7FAF3B4E" w14:textId="55D089F4" w:rsidR="003D5869" w:rsidRPr="007F17B8" w:rsidRDefault="003D5869" w:rsidP="00F31BB1">
            <w:pPr>
              <w:spacing w:after="0" w:line="259" w:lineRule="auto"/>
              <w:ind w:left="64" w:hanging="7"/>
              <w:jc w:val="left"/>
              <w:rPr>
                <w:rFonts w:asciiTheme="minorHAnsi" w:hAnsiTheme="minorHAnsi" w:cstheme="minorHAnsi"/>
                <w:color w:val="auto"/>
                <w:sz w:val="22"/>
              </w:rPr>
            </w:pPr>
            <w:r w:rsidRPr="007F17B8">
              <w:rPr>
                <w:rFonts w:asciiTheme="minorHAnsi" w:hAnsiTheme="minorHAnsi" w:cstheme="minorHAnsi"/>
                <w:color w:val="auto"/>
                <w:sz w:val="22"/>
              </w:rPr>
              <w:t xml:space="preserve">Akademický titul doktor (Ph.D., Dr. a jeho ekvivalenty) </w:t>
            </w:r>
            <w:r>
              <w:rPr>
                <w:rFonts w:asciiTheme="minorHAnsi" w:hAnsiTheme="minorHAnsi" w:cstheme="minorHAnsi"/>
                <w:color w:val="auto"/>
                <w:sz w:val="22"/>
              </w:rPr>
              <w:t xml:space="preserve">nebo vyšší, příp. </w:t>
            </w:r>
            <w:r w:rsidRPr="007F17B8">
              <w:rPr>
                <w:rFonts w:asciiTheme="minorHAnsi" w:hAnsiTheme="minorHAnsi" w:cstheme="minorHAnsi"/>
                <w:color w:val="auto"/>
                <w:sz w:val="22"/>
              </w:rPr>
              <w:t>vědecká hodnost kandidáta věd (CSc.).</w:t>
            </w:r>
          </w:p>
        </w:tc>
      </w:tr>
    </w:tbl>
    <w:p w14:paraId="41474CDD" w14:textId="77777777" w:rsidR="00302D7F" w:rsidRPr="007F17B8" w:rsidRDefault="00302D7F">
      <w:pPr>
        <w:spacing w:after="160" w:line="259" w:lineRule="auto"/>
        <w:jc w:val="left"/>
        <w:rPr>
          <w:rFonts w:asciiTheme="minorHAnsi" w:hAnsiTheme="minorHAnsi" w:cstheme="minorHAnsi"/>
          <w:color w:val="auto"/>
          <w:sz w:val="22"/>
        </w:rPr>
      </w:pPr>
      <w:r w:rsidRPr="007F17B8">
        <w:rPr>
          <w:rFonts w:asciiTheme="minorHAnsi" w:hAnsiTheme="minorHAnsi" w:cstheme="minorHAnsi"/>
          <w:color w:val="auto"/>
          <w:sz w:val="22"/>
        </w:rPr>
        <w:br w:type="page"/>
      </w:r>
    </w:p>
    <w:p w14:paraId="443AB62C" w14:textId="370B22EA" w:rsidR="00F70FC9" w:rsidRPr="00502C00" w:rsidRDefault="00F70FC9" w:rsidP="00502C00">
      <w:pPr>
        <w:tabs>
          <w:tab w:val="left" w:pos="6405"/>
        </w:tabs>
        <w:spacing w:after="0"/>
        <w:jc w:val="right"/>
        <w:rPr>
          <w:rFonts w:asciiTheme="minorHAnsi" w:hAnsiTheme="minorHAnsi" w:cstheme="minorHAnsi"/>
          <w:b/>
          <w:i/>
          <w:color w:val="auto"/>
          <w:sz w:val="22"/>
        </w:rPr>
      </w:pPr>
      <w:r w:rsidRPr="00502C00">
        <w:rPr>
          <w:rFonts w:asciiTheme="minorHAnsi" w:hAnsiTheme="minorHAnsi" w:cstheme="minorHAnsi"/>
          <w:b/>
          <w:i/>
          <w:color w:val="auto"/>
          <w:sz w:val="22"/>
        </w:rPr>
        <w:t>Příloha č. 3</w:t>
      </w:r>
    </w:p>
    <w:p w14:paraId="1B6B82CA" w14:textId="77777777" w:rsidR="00F70FC9" w:rsidRPr="00502C00" w:rsidRDefault="00F70FC9" w:rsidP="00F70FC9">
      <w:pPr>
        <w:spacing w:after="0" w:line="259" w:lineRule="auto"/>
        <w:ind w:left="24" w:hanging="10"/>
        <w:jc w:val="right"/>
        <w:rPr>
          <w:rFonts w:asciiTheme="minorHAnsi" w:hAnsiTheme="minorHAnsi" w:cstheme="minorHAnsi"/>
          <w:b/>
          <w:i/>
          <w:color w:val="auto"/>
          <w:sz w:val="22"/>
        </w:rPr>
      </w:pPr>
      <w:r w:rsidRPr="00502C00">
        <w:rPr>
          <w:rFonts w:asciiTheme="minorHAnsi" w:hAnsiTheme="minorHAnsi" w:cstheme="minorHAnsi"/>
          <w:b/>
          <w:i/>
          <w:color w:val="auto"/>
          <w:sz w:val="22"/>
        </w:rPr>
        <w:t>K vnitřnímu mzdovému předpisu UMPRUM</w:t>
      </w:r>
    </w:p>
    <w:p w14:paraId="40084791" w14:textId="08BDEA2E" w:rsidR="00F70FC9" w:rsidRPr="00502C00" w:rsidRDefault="00502C00" w:rsidP="00F70FC9">
      <w:pPr>
        <w:spacing w:after="386" w:line="261" w:lineRule="auto"/>
        <w:jc w:val="left"/>
        <w:rPr>
          <w:rFonts w:asciiTheme="minorHAnsi" w:hAnsiTheme="minorHAnsi" w:cstheme="minorHAnsi"/>
          <w:b/>
          <w:color w:val="auto"/>
          <w:szCs w:val="24"/>
        </w:rPr>
      </w:pPr>
      <w:r w:rsidRPr="00502C00">
        <w:rPr>
          <w:rFonts w:asciiTheme="minorHAnsi" w:hAnsiTheme="minorHAnsi" w:cstheme="minorHAnsi"/>
          <w:b/>
          <w:color w:val="auto"/>
          <w:szCs w:val="24"/>
        </w:rPr>
        <w:t>MZDOVÉ TARIFY SKUPINY ZAMĚSTNANCŮ</w:t>
      </w:r>
    </w:p>
    <w:p w14:paraId="7E8C3998" w14:textId="72A5D5DA" w:rsidR="00F70FC9" w:rsidRPr="007F17B8" w:rsidRDefault="00F70FC9" w:rsidP="00502C00">
      <w:pPr>
        <w:spacing w:line="259" w:lineRule="auto"/>
        <w:ind w:left="22" w:hanging="11"/>
        <w:jc w:val="left"/>
        <w:rPr>
          <w:rFonts w:asciiTheme="minorHAnsi" w:hAnsiTheme="minorHAnsi" w:cstheme="minorHAnsi"/>
          <w:color w:val="auto"/>
          <w:sz w:val="22"/>
        </w:rPr>
      </w:pPr>
      <w:r w:rsidRPr="007F17B8">
        <w:rPr>
          <w:rFonts w:asciiTheme="minorHAnsi" w:hAnsiTheme="minorHAnsi" w:cstheme="minorHAnsi"/>
          <w:noProof/>
          <w:color w:val="auto"/>
          <w:sz w:val="22"/>
        </w:rPr>
        <w:drawing>
          <wp:anchor distT="0" distB="0" distL="114300" distR="114300" simplePos="0" relativeHeight="251670528" behindDoc="0" locked="0" layoutInCell="1" allowOverlap="0" wp14:anchorId="3C7F64C9" wp14:editId="7E4A3960">
            <wp:simplePos x="0" y="0"/>
            <wp:positionH relativeFrom="page">
              <wp:posOffset>7062492</wp:posOffset>
            </wp:positionH>
            <wp:positionV relativeFrom="page">
              <wp:posOffset>1207467</wp:posOffset>
            </wp:positionV>
            <wp:extent cx="13723" cy="13721"/>
            <wp:effectExtent l="0" t="0" r="0" b="0"/>
            <wp:wrapSquare wrapText="bothSides"/>
            <wp:docPr id="33749" name="Picture 33749"/>
            <wp:cNvGraphicFramePr/>
            <a:graphic xmlns:a="http://schemas.openxmlformats.org/drawingml/2006/main">
              <a:graphicData uri="http://schemas.openxmlformats.org/drawingml/2006/picture">
                <pic:pic xmlns:pic="http://schemas.openxmlformats.org/drawingml/2006/picture">
                  <pic:nvPicPr>
                    <pic:cNvPr id="33749" name="Picture 33749"/>
                    <pic:cNvPicPr/>
                  </pic:nvPicPr>
                  <pic:blipFill>
                    <a:blip r:embed="rId18" cstate="print"/>
                    <a:stretch>
                      <a:fillRect/>
                    </a:stretch>
                  </pic:blipFill>
                  <pic:spPr>
                    <a:xfrm>
                      <a:off x="0" y="0"/>
                      <a:ext cx="13723" cy="13721"/>
                    </a:xfrm>
                    <a:prstGeom prst="rect">
                      <a:avLst/>
                    </a:prstGeom>
                  </pic:spPr>
                </pic:pic>
              </a:graphicData>
            </a:graphic>
          </wp:anchor>
        </w:drawing>
      </w:r>
      <w:r w:rsidRPr="007F17B8">
        <w:rPr>
          <w:rFonts w:asciiTheme="minorHAnsi" w:hAnsiTheme="minorHAnsi" w:cstheme="minorHAnsi"/>
          <w:noProof/>
          <w:color w:val="auto"/>
          <w:sz w:val="22"/>
        </w:rPr>
        <mc:AlternateContent>
          <mc:Choice Requires="wpg">
            <w:drawing>
              <wp:anchor distT="0" distB="0" distL="114300" distR="114300" simplePos="0" relativeHeight="251671552" behindDoc="0" locked="0" layoutInCell="1" allowOverlap="1" wp14:anchorId="00880739" wp14:editId="7D89C62F">
                <wp:simplePos x="0" y="0"/>
                <wp:positionH relativeFrom="page">
                  <wp:posOffset>901065</wp:posOffset>
                </wp:positionH>
                <wp:positionV relativeFrom="page">
                  <wp:posOffset>608330</wp:posOffset>
                </wp:positionV>
                <wp:extent cx="5612765" cy="8890"/>
                <wp:effectExtent l="5715" t="8255" r="10795" b="1905"/>
                <wp:wrapTopAndBottom/>
                <wp:docPr id="2" name="Group 66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8890"/>
                          <a:chOff x="0" y="0"/>
                          <a:chExt cx="56124" cy="91"/>
                        </a:xfrm>
                      </wpg:grpSpPr>
                      <wps:wsp>
                        <wps:cNvPr id="7" name="Shape 66667"/>
                        <wps:cNvSpPr>
                          <a:spLocks noChangeArrowheads="1"/>
                        </wps:cNvSpPr>
                        <wps:spPr bwMode="auto">
                          <a:xfrm>
                            <a:off x="0" y="0"/>
                            <a:ext cx="56124" cy="91"/>
                          </a:xfrm>
                          <a:custGeom>
                            <a:avLst/>
                            <a:gdLst>
                              <a:gd name="T0" fmla="*/ 0 w 5612485"/>
                              <a:gd name="T1" fmla="*/ 4574 h 9147"/>
                              <a:gd name="T2" fmla="*/ 5612485 w 5612485"/>
                              <a:gd name="T3" fmla="*/ 4574 h 9147"/>
                            </a:gdLst>
                            <a:ahLst/>
                            <a:cxnLst>
                              <a:cxn ang="0">
                                <a:pos x="T0" y="T1"/>
                              </a:cxn>
                              <a:cxn ang="0">
                                <a:pos x="T2" y="T3"/>
                              </a:cxn>
                            </a:cxnLst>
                            <a:rect l="0" t="0" r="r" b="b"/>
                            <a:pathLst>
                              <a:path w="5612485" h="9147">
                                <a:moveTo>
                                  <a:pt x="0" y="4574"/>
                                </a:moveTo>
                                <a:lnTo>
                                  <a:pt x="5612485" y="4574"/>
                                </a:lnTo>
                              </a:path>
                            </a:pathLst>
                          </a:custGeom>
                          <a:noFill/>
                          <a:ln w="914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12577F3" id="Group 66668" o:spid="_x0000_s1026" style="position:absolute;margin-left:70.95pt;margin-top:47.9pt;width:441.95pt;height:.7pt;z-index:251671552;mso-position-horizontal-relative:page;mso-position-vertical-relative:page" coordsize="56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">
                <v:shape id="Shape 66667" o:spid="_x0000_s1027" style="position:absolute;width:56124;height:91;visibility:visible;mso-wrap-style:square;v-text-anchor:top" coordsize="5612485,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2Cxb4A&#10;AADaAAAADwAAAGRycy9kb3ducmV2LnhtbESPwcrCMBCE74LvEFbwpqke5KcaRUTBi9CqD7A0a1tt&#10;NiWJWn16I/zgcZiZb5jFqjONeJDztWUFk3ECgriwuuZSwfm0G/2B8AFZY2OZFLzIw2rZ7y0w1fbJ&#10;OT2OoRQRwj5FBVUIbSqlLyoy6Me2JY7exTqDIUpXSu3wGeGmkdMkmUmDNceFClvaVFTcjnejIDPn&#10;xF3LA+3f77DNblneeJsrNRx06zmIQF34hf/be61gCt8r8Qb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NgsW+AAAA2gAAAA8AAAAAAAAAAAAAAAAAmAIAAGRycy9kb3ducmV2&#10;LnhtbFBLBQYAAAAABAAEAPUAAACDAwAAAAA=&#10;" path="m,4574r5612485,e" filled="f" fillcolor="black" strokeweight=".25408mm">
                  <v:stroke miterlimit="1" joinstyle="miter"/>
                  <v:path o:connecttype="custom" o:connectlocs="0,46;56124,46" o:connectangles="0,0"/>
                </v:shape>
                <w10:wrap type="topAndBottom" anchorx="page" anchory="page"/>
              </v:group>
            </w:pict>
          </mc:Fallback>
        </mc:AlternateContent>
      </w:r>
      <w:r w:rsidRPr="007F17B8">
        <w:rPr>
          <w:rFonts w:asciiTheme="minorHAnsi" w:hAnsiTheme="minorHAnsi" w:cstheme="minorHAnsi"/>
          <w:noProof/>
          <w:color w:val="auto"/>
          <w:sz w:val="22"/>
        </w:rPr>
        <w:drawing>
          <wp:anchor distT="0" distB="0" distL="114300" distR="114300" simplePos="0" relativeHeight="251672576" behindDoc="0" locked="0" layoutInCell="1" allowOverlap="0" wp14:anchorId="2984E6EC" wp14:editId="6A9BB5B0">
            <wp:simplePos x="0" y="0"/>
            <wp:positionH relativeFrom="page">
              <wp:posOffset>7030473</wp:posOffset>
            </wp:positionH>
            <wp:positionV relativeFrom="page">
              <wp:posOffset>983354</wp:posOffset>
            </wp:positionV>
            <wp:extent cx="9148" cy="9148"/>
            <wp:effectExtent l="0" t="0" r="0" b="0"/>
            <wp:wrapSquare wrapText="bothSides"/>
            <wp:docPr id="33747" name="Picture 33747"/>
            <wp:cNvGraphicFramePr/>
            <a:graphic xmlns:a="http://schemas.openxmlformats.org/drawingml/2006/main">
              <a:graphicData uri="http://schemas.openxmlformats.org/drawingml/2006/picture">
                <pic:pic xmlns:pic="http://schemas.openxmlformats.org/drawingml/2006/picture">
                  <pic:nvPicPr>
                    <pic:cNvPr id="33747" name="Picture 33747"/>
                    <pic:cNvPicPr/>
                  </pic:nvPicPr>
                  <pic:blipFill>
                    <a:blip r:embed="rId19" cstate="print"/>
                    <a:stretch>
                      <a:fillRect/>
                    </a:stretch>
                  </pic:blipFill>
                  <pic:spPr>
                    <a:xfrm>
                      <a:off x="0" y="0"/>
                      <a:ext cx="9148" cy="9148"/>
                    </a:xfrm>
                    <a:prstGeom prst="rect">
                      <a:avLst/>
                    </a:prstGeom>
                  </pic:spPr>
                </pic:pic>
              </a:graphicData>
            </a:graphic>
          </wp:anchor>
        </w:drawing>
      </w:r>
      <w:r w:rsidRPr="007F17B8">
        <w:rPr>
          <w:rFonts w:asciiTheme="minorHAnsi" w:hAnsiTheme="minorHAnsi" w:cstheme="minorHAnsi"/>
          <w:noProof/>
          <w:color w:val="auto"/>
          <w:sz w:val="22"/>
        </w:rPr>
        <w:drawing>
          <wp:anchor distT="0" distB="0" distL="114300" distR="114300" simplePos="0" relativeHeight="251673600" behindDoc="0" locked="0" layoutInCell="1" allowOverlap="0" wp14:anchorId="7296057D" wp14:editId="005D837A">
            <wp:simplePos x="0" y="0"/>
            <wp:positionH relativeFrom="page">
              <wp:posOffset>7048770</wp:posOffset>
            </wp:positionH>
            <wp:positionV relativeFrom="page">
              <wp:posOffset>1015370</wp:posOffset>
            </wp:positionV>
            <wp:extent cx="9148" cy="9148"/>
            <wp:effectExtent l="0" t="0" r="0" b="0"/>
            <wp:wrapSquare wrapText="bothSides"/>
            <wp:docPr id="33748" name="Picture 33748"/>
            <wp:cNvGraphicFramePr/>
            <a:graphic xmlns:a="http://schemas.openxmlformats.org/drawingml/2006/main">
              <a:graphicData uri="http://schemas.openxmlformats.org/drawingml/2006/picture">
                <pic:pic xmlns:pic="http://schemas.openxmlformats.org/drawingml/2006/picture">
                  <pic:nvPicPr>
                    <pic:cNvPr id="33748" name="Picture 33748"/>
                    <pic:cNvPicPr/>
                  </pic:nvPicPr>
                  <pic:blipFill>
                    <a:blip r:embed="rId20" cstate="print"/>
                    <a:stretch>
                      <a:fillRect/>
                    </a:stretch>
                  </pic:blipFill>
                  <pic:spPr>
                    <a:xfrm>
                      <a:off x="0" y="0"/>
                      <a:ext cx="9148" cy="9148"/>
                    </a:xfrm>
                    <a:prstGeom prst="rect">
                      <a:avLst/>
                    </a:prstGeom>
                  </pic:spPr>
                </pic:pic>
              </a:graphicData>
            </a:graphic>
          </wp:anchor>
        </w:drawing>
      </w:r>
      <w:r w:rsidRPr="007F17B8">
        <w:rPr>
          <w:rFonts w:asciiTheme="minorHAnsi" w:hAnsiTheme="minorHAnsi" w:cstheme="minorHAnsi"/>
          <w:color w:val="auto"/>
          <w:sz w:val="22"/>
        </w:rPr>
        <w:t>A/ Akademi</w:t>
      </w:r>
      <w:r w:rsidR="00401D49">
        <w:rPr>
          <w:rFonts w:asciiTheme="minorHAnsi" w:hAnsiTheme="minorHAnsi" w:cstheme="minorHAnsi"/>
          <w:color w:val="auto"/>
          <w:sz w:val="22"/>
        </w:rPr>
        <w:t>cký pracovník</w:t>
      </w:r>
    </w:p>
    <w:tbl>
      <w:tblPr>
        <w:tblStyle w:val="TableGrid"/>
        <w:tblW w:w="7748" w:type="dxa"/>
        <w:tblInd w:w="-96" w:type="dxa"/>
        <w:tblCellMar>
          <w:top w:w="36" w:type="dxa"/>
          <w:left w:w="108" w:type="dxa"/>
          <w:right w:w="115" w:type="dxa"/>
        </w:tblCellMar>
        <w:tblLook w:val="04A0" w:firstRow="1" w:lastRow="0" w:firstColumn="1" w:lastColumn="0" w:noHBand="0" w:noVBand="1"/>
      </w:tblPr>
      <w:tblGrid>
        <w:gridCol w:w="2582"/>
        <w:gridCol w:w="2583"/>
        <w:gridCol w:w="2583"/>
      </w:tblGrid>
      <w:tr w:rsidR="002C044C" w:rsidRPr="007F17B8" w14:paraId="43C2FC73" w14:textId="1DE41986" w:rsidTr="001260D6">
        <w:trPr>
          <w:trHeight w:val="407"/>
        </w:trPr>
        <w:tc>
          <w:tcPr>
            <w:tcW w:w="2582" w:type="dxa"/>
            <w:tcBorders>
              <w:top w:val="single" w:sz="2" w:space="0" w:color="000000"/>
              <w:left w:val="single" w:sz="2" w:space="0" w:color="000000"/>
              <w:bottom w:val="single" w:sz="2" w:space="0" w:color="000000"/>
              <w:right w:val="single" w:sz="2" w:space="0" w:color="000000"/>
            </w:tcBorders>
          </w:tcPr>
          <w:p w14:paraId="648A7D2B" w14:textId="77777777" w:rsidR="002C044C" w:rsidRPr="007F17B8" w:rsidRDefault="002C044C" w:rsidP="001260D6">
            <w:pPr>
              <w:spacing w:after="0" w:line="259" w:lineRule="auto"/>
              <w:ind w:left="3"/>
              <w:jc w:val="center"/>
              <w:rPr>
                <w:rFonts w:asciiTheme="minorHAnsi" w:hAnsiTheme="minorHAnsi" w:cstheme="minorHAnsi"/>
                <w:color w:val="auto"/>
                <w:sz w:val="22"/>
              </w:rPr>
            </w:pPr>
            <w:r w:rsidRPr="007F17B8">
              <w:rPr>
                <w:rFonts w:asciiTheme="minorHAnsi" w:hAnsiTheme="minorHAnsi" w:cstheme="minorHAnsi"/>
                <w:color w:val="auto"/>
                <w:sz w:val="22"/>
              </w:rPr>
              <w:t>Zařazení</w:t>
            </w:r>
          </w:p>
        </w:tc>
        <w:tc>
          <w:tcPr>
            <w:tcW w:w="2583" w:type="dxa"/>
            <w:tcBorders>
              <w:top w:val="single" w:sz="2" w:space="0" w:color="000000"/>
              <w:left w:val="single" w:sz="2" w:space="0" w:color="000000"/>
              <w:bottom w:val="single" w:sz="2" w:space="0" w:color="000000"/>
              <w:right w:val="single" w:sz="2" w:space="0" w:color="000000"/>
            </w:tcBorders>
          </w:tcPr>
          <w:p w14:paraId="2FF0CBB0" w14:textId="77777777" w:rsidR="002C044C" w:rsidRPr="007F17B8" w:rsidRDefault="002C044C" w:rsidP="001260D6">
            <w:pPr>
              <w:spacing w:after="0" w:line="259" w:lineRule="auto"/>
              <w:ind w:left="291" w:right="58" w:hanging="274"/>
              <w:jc w:val="center"/>
              <w:rPr>
                <w:rFonts w:asciiTheme="minorHAnsi" w:hAnsiTheme="minorHAnsi" w:cstheme="minorHAnsi"/>
                <w:color w:val="auto"/>
                <w:sz w:val="22"/>
              </w:rPr>
            </w:pPr>
            <w:r w:rsidRPr="007F17B8">
              <w:rPr>
                <w:rFonts w:asciiTheme="minorHAnsi" w:hAnsiTheme="minorHAnsi" w:cstheme="minorHAnsi"/>
                <w:color w:val="auto"/>
                <w:sz w:val="22"/>
              </w:rPr>
              <w:t>Mzdový tarif</w:t>
            </w:r>
          </w:p>
        </w:tc>
        <w:tc>
          <w:tcPr>
            <w:tcW w:w="2583" w:type="dxa"/>
            <w:tcBorders>
              <w:top w:val="single" w:sz="2" w:space="0" w:color="000000"/>
              <w:left w:val="single" w:sz="2" w:space="0" w:color="000000"/>
              <w:bottom w:val="single" w:sz="2" w:space="0" w:color="000000"/>
              <w:right w:val="single" w:sz="2" w:space="0" w:color="000000"/>
            </w:tcBorders>
          </w:tcPr>
          <w:p w14:paraId="52B3F25C" w14:textId="25D2AC1A" w:rsidR="002C044C" w:rsidRPr="007F17B8" w:rsidRDefault="002C044C" w:rsidP="001260D6">
            <w:pPr>
              <w:spacing w:after="0" w:line="259" w:lineRule="auto"/>
              <w:ind w:left="34" w:right="58" w:hanging="17"/>
              <w:jc w:val="center"/>
              <w:rPr>
                <w:rFonts w:asciiTheme="minorHAnsi" w:hAnsiTheme="minorHAnsi" w:cstheme="minorHAnsi"/>
                <w:color w:val="auto"/>
                <w:sz w:val="22"/>
              </w:rPr>
            </w:pPr>
            <w:r>
              <w:rPr>
                <w:rFonts w:asciiTheme="minorHAnsi" w:hAnsiTheme="minorHAnsi" w:cstheme="minorHAnsi"/>
                <w:color w:val="auto"/>
                <w:sz w:val="22"/>
              </w:rPr>
              <w:t>Maximální procentní výše osobního příplatku</w:t>
            </w:r>
          </w:p>
        </w:tc>
      </w:tr>
      <w:tr w:rsidR="002C044C" w:rsidRPr="007F17B8" w14:paraId="7CF7E96B" w14:textId="5C65949A" w:rsidTr="001260D6">
        <w:trPr>
          <w:trHeight w:val="418"/>
        </w:trPr>
        <w:tc>
          <w:tcPr>
            <w:tcW w:w="2582" w:type="dxa"/>
            <w:tcBorders>
              <w:top w:val="single" w:sz="2" w:space="0" w:color="000000"/>
              <w:left w:val="single" w:sz="2" w:space="0" w:color="000000"/>
              <w:bottom w:val="single" w:sz="2" w:space="0" w:color="000000"/>
              <w:right w:val="single" w:sz="2" w:space="0" w:color="000000"/>
            </w:tcBorders>
          </w:tcPr>
          <w:p w14:paraId="2A5B95A1" w14:textId="4802C089" w:rsidR="002C044C" w:rsidRPr="007F17B8" w:rsidRDefault="002C044C" w:rsidP="001260D6">
            <w:pPr>
              <w:spacing w:after="0" w:line="259" w:lineRule="auto"/>
              <w:ind w:left="3"/>
              <w:jc w:val="center"/>
              <w:rPr>
                <w:rFonts w:asciiTheme="minorHAnsi" w:hAnsiTheme="minorHAnsi" w:cstheme="minorHAnsi"/>
                <w:color w:val="auto"/>
                <w:sz w:val="22"/>
              </w:rPr>
            </w:pPr>
            <w:r w:rsidRPr="007F17B8">
              <w:rPr>
                <w:rFonts w:asciiTheme="minorHAnsi" w:hAnsiTheme="minorHAnsi" w:cstheme="minorHAnsi"/>
                <w:color w:val="auto"/>
                <w:sz w:val="22"/>
              </w:rPr>
              <w:t xml:space="preserve">A </w:t>
            </w:r>
            <w:r w:rsidR="006A280E">
              <w:rPr>
                <w:rFonts w:asciiTheme="minorHAnsi" w:hAnsiTheme="minorHAnsi" w:cstheme="minorHAnsi"/>
                <w:color w:val="auto"/>
                <w:sz w:val="22"/>
              </w:rPr>
              <w:t>5</w:t>
            </w:r>
          </w:p>
        </w:tc>
        <w:tc>
          <w:tcPr>
            <w:tcW w:w="2583" w:type="dxa"/>
            <w:tcBorders>
              <w:top w:val="single" w:sz="2" w:space="0" w:color="000000"/>
              <w:left w:val="single" w:sz="2" w:space="0" w:color="000000"/>
              <w:bottom w:val="single" w:sz="2" w:space="0" w:color="000000"/>
              <w:right w:val="single" w:sz="2" w:space="0" w:color="000000"/>
            </w:tcBorders>
          </w:tcPr>
          <w:p w14:paraId="168810C4" w14:textId="4E5C72EE" w:rsidR="002C044C" w:rsidRPr="007F17B8" w:rsidRDefault="00EC23D0" w:rsidP="00AE0DF8">
            <w:pPr>
              <w:spacing w:after="0" w:line="259" w:lineRule="auto"/>
              <w:ind w:left="24"/>
              <w:jc w:val="center"/>
              <w:rPr>
                <w:rFonts w:asciiTheme="minorHAnsi" w:hAnsiTheme="minorHAnsi" w:cstheme="minorHAnsi"/>
                <w:color w:val="auto"/>
                <w:sz w:val="22"/>
              </w:rPr>
            </w:pPr>
            <w:r>
              <w:rPr>
                <w:rFonts w:asciiTheme="minorHAnsi" w:hAnsiTheme="minorHAnsi" w:cstheme="minorHAnsi"/>
                <w:color w:val="auto"/>
                <w:sz w:val="22"/>
              </w:rPr>
              <w:t>4</w:t>
            </w:r>
            <w:r w:rsidR="00FB7D28">
              <w:rPr>
                <w:rFonts w:asciiTheme="minorHAnsi" w:hAnsiTheme="minorHAnsi" w:cstheme="minorHAnsi"/>
                <w:color w:val="auto"/>
                <w:sz w:val="22"/>
              </w:rPr>
              <w:t>9</w:t>
            </w:r>
            <w:r>
              <w:rPr>
                <w:rFonts w:asciiTheme="minorHAnsi" w:hAnsiTheme="minorHAnsi" w:cstheme="minorHAnsi"/>
                <w:color w:val="auto"/>
                <w:sz w:val="22"/>
              </w:rPr>
              <w:t xml:space="preserve"> 000</w:t>
            </w:r>
          </w:p>
        </w:tc>
        <w:tc>
          <w:tcPr>
            <w:tcW w:w="2583" w:type="dxa"/>
            <w:tcBorders>
              <w:top w:val="single" w:sz="2" w:space="0" w:color="000000"/>
              <w:left w:val="single" w:sz="2" w:space="0" w:color="000000"/>
              <w:bottom w:val="single" w:sz="2" w:space="0" w:color="000000"/>
              <w:right w:val="single" w:sz="2" w:space="0" w:color="000000"/>
            </w:tcBorders>
          </w:tcPr>
          <w:p w14:paraId="4002C857" w14:textId="432A9A28" w:rsidR="002C044C" w:rsidRPr="007F17B8" w:rsidRDefault="002C044C" w:rsidP="001260D6">
            <w:pPr>
              <w:spacing w:after="0" w:line="259" w:lineRule="auto"/>
              <w:ind w:left="24"/>
              <w:jc w:val="center"/>
              <w:rPr>
                <w:rFonts w:asciiTheme="minorHAnsi" w:hAnsiTheme="minorHAnsi" w:cstheme="minorHAnsi"/>
                <w:color w:val="auto"/>
                <w:sz w:val="22"/>
              </w:rPr>
            </w:pPr>
            <w:r>
              <w:rPr>
                <w:rFonts w:asciiTheme="minorHAnsi" w:hAnsiTheme="minorHAnsi" w:cstheme="minorHAnsi"/>
                <w:color w:val="auto"/>
                <w:sz w:val="22"/>
              </w:rPr>
              <w:t>200%</w:t>
            </w:r>
          </w:p>
        </w:tc>
      </w:tr>
      <w:tr w:rsidR="002C044C" w:rsidRPr="007F17B8" w14:paraId="165ACB40" w14:textId="45CC76C4" w:rsidTr="001260D6">
        <w:trPr>
          <w:trHeight w:val="411"/>
        </w:trPr>
        <w:tc>
          <w:tcPr>
            <w:tcW w:w="2582" w:type="dxa"/>
            <w:tcBorders>
              <w:top w:val="single" w:sz="2" w:space="0" w:color="000000"/>
              <w:left w:val="single" w:sz="2" w:space="0" w:color="000000"/>
              <w:bottom w:val="single" w:sz="2" w:space="0" w:color="000000"/>
              <w:right w:val="single" w:sz="2" w:space="0" w:color="000000"/>
            </w:tcBorders>
          </w:tcPr>
          <w:p w14:paraId="4DC2B33E" w14:textId="367B7925" w:rsidR="002C044C" w:rsidRPr="007F17B8" w:rsidRDefault="002C044C" w:rsidP="001260D6">
            <w:pPr>
              <w:spacing w:after="160" w:line="259" w:lineRule="auto"/>
              <w:jc w:val="center"/>
              <w:rPr>
                <w:rFonts w:asciiTheme="minorHAnsi" w:hAnsiTheme="minorHAnsi" w:cstheme="minorHAnsi"/>
                <w:color w:val="auto"/>
                <w:sz w:val="22"/>
              </w:rPr>
            </w:pPr>
            <w:r w:rsidRPr="007F17B8">
              <w:rPr>
                <w:rFonts w:asciiTheme="minorHAnsi" w:hAnsiTheme="minorHAnsi" w:cstheme="minorHAnsi"/>
                <w:color w:val="auto"/>
                <w:sz w:val="22"/>
              </w:rPr>
              <w:t xml:space="preserve">A </w:t>
            </w:r>
            <w:r w:rsidR="006A280E">
              <w:rPr>
                <w:rFonts w:asciiTheme="minorHAnsi" w:hAnsiTheme="minorHAnsi" w:cstheme="minorHAnsi"/>
                <w:color w:val="auto"/>
                <w:sz w:val="22"/>
              </w:rPr>
              <w:t>4</w:t>
            </w:r>
          </w:p>
        </w:tc>
        <w:tc>
          <w:tcPr>
            <w:tcW w:w="2583" w:type="dxa"/>
            <w:tcBorders>
              <w:top w:val="single" w:sz="2" w:space="0" w:color="000000"/>
              <w:left w:val="single" w:sz="2" w:space="0" w:color="000000"/>
              <w:bottom w:val="single" w:sz="2" w:space="0" w:color="000000"/>
              <w:right w:val="single" w:sz="2" w:space="0" w:color="000000"/>
            </w:tcBorders>
          </w:tcPr>
          <w:p w14:paraId="416337A7" w14:textId="24D2FAAE" w:rsidR="002C044C" w:rsidRPr="007F17B8" w:rsidRDefault="00EC23D0" w:rsidP="00AE0DF8">
            <w:pPr>
              <w:spacing w:after="0" w:line="259" w:lineRule="auto"/>
              <w:jc w:val="center"/>
              <w:rPr>
                <w:rFonts w:asciiTheme="minorHAnsi" w:hAnsiTheme="minorHAnsi" w:cstheme="minorHAnsi"/>
                <w:color w:val="auto"/>
                <w:sz w:val="22"/>
              </w:rPr>
            </w:pPr>
            <w:r>
              <w:rPr>
                <w:rFonts w:asciiTheme="minorHAnsi" w:hAnsiTheme="minorHAnsi" w:cstheme="minorHAnsi"/>
                <w:color w:val="auto"/>
                <w:sz w:val="22"/>
              </w:rPr>
              <w:t>4</w:t>
            </w:r>
            <w:r w:rsidR="00FB7D28">
              <w:rPr>
                <w:rFonts w:asciiTheme="minorHAnsi" w:hAnsiTheme="minorHAnsi" w:cstheme="minorHAnsi"/>
                <w:color w:val="auto"/>
                <w:sz w:val="22"/>
              </w:rPr>
              <w:t>4</w:t>
            </w:r>
            <w:r>
              <w:rPr>
                <w:rFonts w:asciiTheme="minorHAnsi" w:hAnsiTheme="minorHAnsi" w:cstheme="minorHAnsi"/>
                <w:color w:val="auto"/>
                <w:sz w:val="22"/>
              </w:rPr>
              <w:t xml:space="preserve"> 000</w:t>
            </w:r>
          </w:p>
        </w:tc>
        <w:tc>
          <w:tcPr>
            <w:tcW w:w="2583" w:type="dxa"/>
            <w:tcBorders>
              <w:top w:val="single" w:sz="2" w:space="0" w:color="000000"/>
              <w:left w:val="single" w:sz="2" w:space="0" w:color="000000"/>
              <w:bottom w:val="single" w:sz="2" w:space="0" w:color="000000"/>
              <w:right w:val="single" w:sz="2" w:space="0" w:color="000000"/>
            </w:tcBorders>
          </w:tcPr>
          <w:p w14:paraId="4FF509C7" w14:textId="5A8F9585" w:rsidR="002C044C" w:rsidRPr="007F17B8" w:rsidRDefault="002C044C" w:rsidP="001260D6">
            <w:pPr>
              <w:spacing w:after="0" w:line="259" w:lineRule="auto"/>
              <w:jc w:val="center"/>
              <w:rPr>
                <w:rFonts w:asciiTheme="minorHAnsi" w:hAnsiTheme="minorHAnsi" w:cstheme="minorHAnsi"/>
                <w:color w:val="auto"/>
                <w:sz w:val="22"/>
              </w:rPr>
            </w:pPr>
            <w:r>
              <w:rPr>
                <w:rFonts w:asciiTheme="minorHAnsi" w:hAnsiTheme="minorHAnsi" w:cstheme="minorHAnsi"/>
                <w:color w:val="auto"/>
                <w:sz w:val="22"/>
              </w:rPr>
              <w:t>150%</w:t>
            </w:r>
          </w:p>
        </w:tc>
      </w:tr>
      <w:tr w:rsidR="002C044C" w:rsidRPr="007F17B8" w14:paraId="79E71923" w14:textId="06850990" w:rsidTr="001260D6">
        <w:trPr>
          <w:trHeight w:val="418"/>
        </w:trPr>
        <w:tc>
          <w:tcPr>
            <w:tcW w:w="2582" w:type="dxa"/>
            <w:tcBorders>
              <w:top w:val="single" w:sz="2" w:space="0" w:color="000000"/>
              <w:left w:val="single" w:sz="2" w:space="0" w:color="000000"/>
              <w:bottom w:val="single" w:sz="2" w:space="0" w:color="000000"/>
              <w:right w:val="single" w:sz="2" w:space="0" w:color="000000"/>
            </w:tcBorders>
          </w:tcPr>
          <w:p w14:paraId="343417F7" w14:textId="4787C9A6" w:rsidR="002C044C" w:rsidRPr="007F17B8" w:rsidRDefault="002C044C" w:rsidP="001260D6">
            <w:pPr>
              <w:spacing w:after="160" w:line="259" w:lineRule="auto"/>
              <w:jc w:val="center"/>
              <w:rPr>
                <w:rFonts w:asciiTheme="minorHAnsi" w:hAnsiTheme="minorHAnsi" w:cstheme="minorHAnsi"/>
                <w:color w:val="auto"/>
                <w:sz w:val="22"/>
              </w:rPr>
            </w:pPr>
            <w:r w:rsidRPr="007F17B8">
              <w:rPr>
                <w:rFonts w:asciiTheme="minorHAnsi" w:hAnsiTheme="minorHAnsi" w:cstheme="minorHAnsi"/>
                <w:color w:val="auto"/>
                <w:sz w:val="22"/>
              </w:rPr>
              <w:t xml:space="preserve">A </w:t>
            </w:r>
            <w:r w:rsidR="006A280E">
              <w:rPr>
                <w:rFonts w:asciiTheme="minorHAnsi" w:hAnsiTheme="minorHAnsi" w:cstheme="minorHAnsi"/>
                <w:color w:val="auto"/>
                <w:sz w:val="22"/>
              </w:rPr>
              <w:t>3</w:t>
            </w:r>
          </w:p>
        </w:tc>
        <w:tc>
          <w:tcPr>
            <w:tcW w:w="2583" w:type="dxa"/>
            <w:tcBorders>
              <w:top w:val="single" w:sz="2" w:space="0" w:color="000000"/>
              <w:left w:val="single" w:sz="2" w:space="0" w:color="000000"/>
              <w:bottom w:val="single" w:sz="2" w:space="0" w:color="000000"/>
              <w:right w:val="single" w:sz="2" w:space="0" w:color="000000"/>
            </w:tcBorders>
          </w:tcPr>
          <w:p w14:paraId="4D881DAB" w14:textId="457759A9" w:rsidR="002C044C" w:rsidRPr="007F17B8" w:rsidRDefault="00FB7D28">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40</w:t>
            </w:r>
            <w:r w:rsidR="00EC23D0">
              <w:rPr>
                <w:rFonts w:asciiTheme="minorHAnsi" w:hAnsiTheme="minorHAnsi" w:cstheme="minorHAnsi"/>
                <w:color w:val="auto"/>
                <w:sz w:val="22"/>
              </w:rPr>
              <w:t xml:space="preserve"> 000</w:t>
            </w:r>
          </w:p>
        </w:tc>
        <w:tc>
          <w:tcPr>
            <w:tcW w:w="2583" w:type="dxa"/>
            <w:tcBorders>
              <w:top w:val="single" w:sz="2" w:space="0" w:color="000000"/>
              <w:left w:val="single" w:sz="2" w:space="0" w:color="000000"/>
              <w:bottom w:val="single" w:sz="2" w:space="0" w:color="000000"/>
              <w:right w:val="single" w:sz="2" w:space="0" w:color="000000"/>
            </w:tcBorders>
          </w:tcPr>
          <w:p w14:paraId="38CC8CDD" w14:textId="1CD7C5E0" w:rsidR="002C044C" w:rsidRPr="007F17B8" w:rsidRDefault="002C044C" w:rsidP="001260D6">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150%</w:t>
            </w:r>
          </w:p>
        </w:tc>
      </w:tr>
      <w:tr w:rsidR="002C044C" w:rsidRPr="007F17B8" w14:paraId="34DAEE99" w14:textId="45F41BC0" w:rsidTr="001260D6">
        <w:trPr>
          <w:trHeight w:val="415"/>
        </w:trPr>
        <w:tc>
          <w:tcPr>
            <w:tcW w:w="2582" w:type="dxa"/>
            <w:tcBorders>
              <w:top w:val="single" w:sz="2" w:space="0" w:color="000000"/>
              <w:left w:val="single" w:sz="2" w:space="0" w:color="000000"/>
              <w:bottom w:val="single" w:sz="2" w:space="0" w:color="000000"/>
              <w:right w:val="single" w:sz="2" w:space="0" w:color="000000"/>
            </w:tcBorders>
          </w:tcPr>
          <w:p w14:paraId="08648C8B" w14:textId="051B52E1" w:rsidR="002C044C" w:rsidRPr="007F17B8" w:rsidRDefault="002C044C" w:rsidP="001260D6">
            <w:pPr>
              <w:spacing w:after="160" w:line="259" w:lineRule="auto"/>
              <w:jc w:val="center"/>
              <w:rPr>
                <w:rFonts w:asciiTheme="minorHAnsi" w:hAnsiTheme="minorHAnsi" w:cstheme="minorHAnsi"/>
                <w:color w:val="auto"/>
                <w:sz w:val="22"/>
              </w:rPr>
            </w:pPr>
            <w:r w:rsidRPr="007F17B8">
              <w:rPr>
                <w:rFonts w:asciiTheme="minorHAnsi" w:hAnsiTheme="minorHAnsi" w:cstheme="minorHAnsi"/>
                <w:color w:val="auto"/>
                <w:sz w:val="22"/>
              </w:rPr>
              <w:t xml:space="preserve">A </w:t>
            </w:r>
            <w:r>
              <w:rPr>
                <w:rFonts w:asciiTheme="minorHAnsi" w:hAnsiTheme="minorHAnsi" w:cstheme="minorHAnsi"/>
                <w:color w:val="auto"/>
                <w:sz w:val="22"/>
              </w:rPr>
              <w:t>2</w:t>
            </w:r>
          </w:p>
        </w:tc>
        <w:tc>
          <w:tcPr>
            <w:tcW w:w="2583" w:type="dxa"/>
            <w:tcBorders>
              <w:top w:val="single" w:sz="2" w:space="0" w:color="000000"/>
              <w:left w:val="single" w:sz="2" w:space="0" w:color="000000"/>
              <w:bottom w:val="single" w:sz="2" w:space="0" w:color="000000"/>
              <w:right w:val="single" w:sz="2" w:space="0" w:color="000000"/>
            </w:tcBorders>
          </w:tcPr>
          <w:p w14:paraId="14705789" w14:textId="0AB3D13E" w:rsidR="002C044C" w:rsidRPr="007F17B8" w:rsidRDefault="00EC23D0">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3</w:t>
            </w:r>
            <w:r w:rsidR="006A280E">
              <w:rPr>
                <w:rFonts w:asciiTheme="minorHAnsi" w:hAnsiTheme="minorHAnsi" w:cstheme="minorHAnsi"/>
                <w:color w:val="auto"/>
                <w:sz w:val="22"/>
              </w:rPr>
              <w:t>5</w:t>
            </w:r>
            <w:r>
              <w:rPr>
                <w:rFonts w:asciiTheme="minorHAnsi" w:hAnsiTheme="minorHAnsi" w:cstheme="minorHAnsi"/>
                <w:color w:val="auto"/>
                <w:sz w:val="22"/>
              </w:rPr>
              <w:t xml:space="preserve"> 000</w:t>
            </w:r>
          </w:p>
        </w:tc>
        <w:tc>
          <w:tcPr>
            <w:tcW w:w="2583" w:type="dxa"/>
            <w:tcBorders>
              <w:top w:val="single" w:sz="2" w:space="0" w:color="000000"/>
              <w:left w:val="single" w:sz="2" w:space="0" w:color="000000"/>
              <w:bottom w:val="single" w:sz="2" w:space="0" w:color="000000"/>
              <w:right w:val="single" w:sz="2" w:space="0" w:color="000000"/>
            </w:tcBorders>
          </w:tcPr>
          <w:p w14:paraId="40D95CFB" w14:textId="34C87313" w:rsidR="002C044C" w:rsidRPr="007F17B8" w:rsidRDefault="002C044C" w:rsidP="001260D6">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100%</w:t>
            </w:r>
          </w:p>
        </w:tc>
      </w:tr>
      <w:tr w:rsidR="002C044C" w:rsidRPr="007F17B8" w14:paraId="0FA374BC" w14:textId="6DD0E6EB" w:rsidTr="001260D6">
        <w:trPr>
          <w:trHeight w:val="413"/>
        </w:trPr>
        <w:tc>
          <w:tcPr>
            <w:tcW w:w="2582" w:type="dxa"/>
            <w:tcBorders>
              <w:top w:val="single" w:sz="2" w:space="0" w:color="000000"/>
              <w:left w:val="single" w:sz="2" w:space="0" w:color="000000"/>
              <w:bottom w:val="single" w:sz="2" w:space="0" w:color="000000"/>
              <w:right w:val="single" w:sz="2" w:space="0" w:color="000000"/>
            </w:tcBorders>
          </w:tcPr>
          <w:p w14:paraId="4E003687" w14:textId="57134418" w:rsidR="002C044C" w:rsidRPr="007F17B8" w:rsidRDefault="002C044C" w:rsidP="001260D6">
            <w:pPr>
              <w:spacing w:after="160" w:line="259" w:lineRule="auto"/>
              <w:jc w:val="center"/>
              <w:rPr>
                <w:rFonts w:asciiTheme="minorHAnsi" w:hAnsiTheme="minorHAnsi" w:cstheme="minorHAnsi"/>
                <w:color w:val="auto"/>
                <w:sz w:val="22"/>
              </w:rPr>
            </w:pPr>
            <w:r w:rsidRPr="007F17B8">
              <w:rPr>
                <w:rFonts w:asciiTheme="minorHAnsi" w:hAnsiTheme="minorHAnsi" w:cstheme="minorHAnsi"/>
                <w:color w:val="auto"/>
                <w:sz w:val="22"/>
              </w:rPr>
              <w:t xml:space="preserve">A </w:t>
            </w:r>
            <w:r>
              <w:rPr>
                <w:rFonts w:asciiTheme="minorHAnsi" w:hAnsiTheme="minorHAnsi" w:cstheme="minorHAnsi"/>
                <w:color w:val="auto"/>
                <w:sz w:val="22"/>
              </w:rPr>
              <w:t>1</w:t>
            </w:r>
          </w:p>
        </w:tc>
        <w:tc>
          <w:tcPr>
            <w:tcW w:w="2583" w:type="dxa"/>
            <w:tcBorders>
              <w:top w:val="single" w:sz="2" w:space="0" w:color="000000"/>
              <w:left w:val="single" w:sz="2" w:space="0" w:color="000000"/>
              <w:bottom w:val="single" w:sz="2" w:space="0" w:color="000000"/>
              <w:right w:val="single" w:sz="2" w:space="0" w:color="000000"/>
            </w:tcBorders>
          </w:tcPr>
          <w:p w14:paraId="7938B5CD" w14:textId="07B09D11" w:rsidR="002C044C" w:rsidRPr="007F17B8" w:rsidRDefault="00FB7D28">
            <w:pPr>
              <w:spacing w:after="0" w:line="259" w:lineRule="auto"/>
              <w:ind w:left="10"/>
              <w:jc w:val="center"/>
              <w:rPr>
                <w:rFonts w:asciiTheme="minorHAnsi" w:hAnsiTheme="minorHAnsi" w:cstheme="minorHAnsi"/>
                <w:color w:val="auto"/>
                <w:sz w:val="22"/>
              </w:rPr>
            </w:pPr>
            <w:r>
              <w:rPr>
                <w:rFonts w:asciiTheme="minorHAnsi" w:hAnsiTheme="minorHAnsi" w:cstheme="minorHAnsi"/>
                <w:color w:val="auto"/>
                <w:sz w:val="22"/>
              </w:rPr>
              <w:t>30 000</w:t>
            </w:r>
          </w:p>
        </w:tc>
        <w:tc>
          <w:tcPr>
            <w:tcW w:w="2583" w:type="dxa"/>
            <w:tcBorders>
              <w:top w:val="single" w:sz="2" w:space="0" w:color="000000"/>
              <w:left w:val="single" w:sz="2" w:space="0" w:color="000000"/>
              <w:bottom w:val="single" w:sz="2" w:space="0" w:color="000000"/>
              <w:right w:val="single" w:sz="2" w:space="0" w:color="000000"/>
            </w:tcBorders>
          </w:tcPr>
          <w:p w14:paraId="0237A821" w14:textId="4CB126CE" w:rsidR="002C044C" w:rsidRPr="007F17B8" w:rsidRDefault="002C044C" w:rsidP="001260D6">
            <w:pPr>
              <w:spacing w:after="0" w:line="259" w:lineRule="auto"/>
              <w:ind w:left="10"/>
              <w:jc w:val="center"/>
              <w:rPr>
                <w:rFonts w:asciiTheme="minorHAnsi" w:hAnsiTheme="minorHAnsi" w:cstheme="minorHAnsi"/>
                <w:color w:val="auto"/>
                <w:sz w:val="22"/>
              </w:rPr>
            </w:pPr>
            <w:r>
              <w:rPr>
                <w:rFonts w:asciiTheme="minorHAnsi" w:hAnsiTheme="minorHAnsi" w:cstheme="minorHAnsi"/>
                <w:color w:val="auto"/>
                <w:sz w:val="22"/>
              </w:rPr>
              <w:t>100%</w:t>
            </w:r>
          </w:p>
        </w:tc>
      </w:tr>
    </w:tbl>
    <w:p w14:paraId="21F3691D" w14:textId="713EE837" w:rsidR="00302D7F" w:rsidRDefault="00302D7F" w:rsidP="00F70FC9">
      <w:pPr>
        <w:spacing w:after="3" w:line="259" w:lineRule="auto"/>
        <w:ind w:left="2" w:right="101" w:hanging="10"/>
        <w:jc w:val="left"/>
        <w:rPr>
          <w:rFonts w:asciiTheme="minorHAnsi" w:hAnsiTheme="minorHAnsi" w:cstheme="minorHAnsi"/>
          <w:color w:val="auto"/>
          <w:sz w:val="22"/>
        </w:rPr>
      </w:pPr>
    </w:p>
    <w:p w14:paraId="1C12E8A0" w14:textId="2D24878D" w:rsidR="00401D49" w:rsidRPr="007F17B8" w:rsidRDefault="00401D49" w:rsidP="00401D49">
      <w:pPr>
        <w:spacing w:line="259" w:lineRule="auto"/>
        <w:ind w:left="22" w:hanging="11"/>
        <w:jc w:val="left"/>
        <w:rPr>
          <w:rFonts w:asciiTheme="minorHAnsi" w:hAnsiTheme="minorHAnsi" w:cstheme="minorHAnsi"/>
          <w:color w:val="auto"/>
          <w:sz w:val="22"/>
        </w:rPr>
      </w:pPr>
      <w:r w:rsidRPr="007F17B8">
        <w:rPr>
          <w:rFonts w:asciiTheme="minorHAnsi" w:hAnsiTheme="minorHAnsi" w:cstheme="minorHAnsi"/>
          <w:noProof/>
          <w:color w:val="auto"/>
          <w:sz w:val="22"/>
        </w:rPr>
        <w:drawing>
          <wp:anchor distT="0" distB="0" distL="114300" distR="114300" simplePos="0" relativeHeight="251677696" behindDoc="0" locked="0" layoutInCell="1" allowOverlap="0" wp14:anchorId="2802D288" wp14:editId="0F536627">
            <wp:simplePos x="0" y="0"/>
            <wp:positionH relativeFrom="page">
              <wp:posOffset>7062492</wp:posOffset>
            </wp:positionH>
            <wp:positionV relativeFrom="page">
              <wp:posOffset>1207467</wp:posOffset>
            </wp:positionV>
            <wp:extent cx="13723" cy="13721"/>
            <wp:effectExtent l="0" t="0" r="0" b="0"/>
            <wp:wrapSquare wrapText="bothSides"/>
            <wp:docPr id="11" name="Picture 33749"/>
            <wp:cNvGraphicFramePr/>
            <a:graphic xmlns:a="http://schemas.openxmlformats.org/drawingml/2006/main">
              <a:graphicData uri="http://schemas.openxmlformats.org/drawingml/2006/picture">
                <pic:pic xmlns:pic="http://schemas.openxmlformats.org/drawingml/2006/picture">
                  <pic:nvPicPr>
                    <pic:cNvPr id="33749" name="Picture 33749"/>
                    <pic:cNvPicPr/>
                  </pic:nvPicPr>
                  <pic:blipFill>
                    <a:blip r:embed="rId18" cstate="print"/>
                    <a:stretch>
                      <a:fillRect/>
                    </a:stretch>
                  </pic:blipFill>
                  <pic:spPr>
                    <a:xfrm>
                      <a:off x="0" y="0"/>
                      <a:ext cx="13723" cy="13721"/>
                    </a:xfrm>
                    <a:prstGeom prst="rect">
                      <a:avLst/>
                    </a:prstGeom>
                  </pic:spPr>
                </pic:pic>
              </a:graphicData>
            </a:graphic>
          </wp:anchor>
        </w:drawing>
      </w:r>
      <w:r w:rsidRPr="007F17B8">
        <w:rPr>
          <w:rFonts w:asciiTheme="minorHAnsi" w:hAnsiTheme="minorHAnsi" w:cstheme="minorHAnsi"/>
          <w:noProof/>
          <w:color w:val="auto"/>
          <w:sz w:val="22"/>
        </w:rPr>
        <mc:AlternateContent>
          <mc:Choice Requires="wpg">
            <w:drawing>
              <wp:anchor distT="0" distB="0" distL="114300" distR="114300" simplePos="0" relativeHeight="251678720" behindDoc="0" locked="0" layoutInCell="1" allowOverlap="1" wp14:anchorId="0D82A93B" wp14:editId="68A305B6">
                <wp:simplePos x="0" y="0"/>
                <wp:positionH relativeFrom="page">
                  <wp:posOffset>901065</wp:posOffset>
                </wp:positionH>
                <wp:positionV relativeFrom="page">
                  <wp:posOffset>608330</wp:posOffset>
                </wp:positionV>
                <wp:extent cx="5612765" cy="8890"/>
                <wp:effectExtent l="5715" t="8255" r="10795" b="1905"/>
                <wp:wrapTopAndBottom/>
                <wp:docPr id="9" name="Group 66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8890"/>
                          <a:chOff x="0" y="0"/>
                          <a:chExt cx="56124" cy="91"/>
                        </a:xfrm>
                      </wpg:grpSpPr>
                      <wps:wsp>
                        <wps:cNvPr id="10" name="Shape 66667"/>
                        <wps:cNvSpPr>
                          <a:spLocks noChangeArrowheads="1"/>
                        </wps:cNvSpPr>
                        <wps:spPr bwMode="auto">
                          <a:xfrm>
                            <a:off x="0" y="0"/>
                            <a:ext cx="56124" cy="91"/>
                          </a:xfrm>
                          <a:custGeom>
                            <a:avLst/>
                            <a:gdLst>
                              <a:gd name="T0" fmla="*/ 0 w 5612485"/>
                              <a:gd name="T1" fmla="*/ 4574 h 9147"/>
                              <a:gd name="T2" fmla="*/ 5612485 w 5612485"/>
                              <a:gd name="T3" fmla="*/ 4574 h 9147"/>
                            </a:gdLst>
                            <a:ahLst/>
                            <a:cxnLst>
                              <a:cxn ang="0">
                                <a:pos x="T0" y="T1"/>
                              </a:cxn>
                              <a:cxn ang="0">
                                <a:pos x="T2" y="T3"/>
                              </a:cxn>
                            </a:cxnLst>
                            <a:rect l="0" t="0" r="r" b="b"/>
                            <a:pathLst>
                              <a:path w="5612485" h="9147">
                                <a:moveTo>
                                  <a:pt x="0" y="4574"/>
                                </a:moveTo>
                                <a:lnTo>
                                  <a:pt x="5612485" y="4574"/>
                                </a:lnTo>
                              </a:path>
                            </a:pathLst>
                          </a:custGeom>
                          <a:noFill/>
                          <a:ln w="914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8155F" id="Group 66668" o:spid="_x0000_s1026" style="position:absolute;margin-left:70.95pt;margin-top:47.9pt;width:441.95pt;height:.7pt;z-index:251678720;mso-position-horizontal-relative:page;mso-position-vertical-relative:page" coordsize="56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">
                <v:shape id="Shape 66667" o:spid="_x0000_s1027" style="position:absolute;width:56124;height:91;visibility:visible;mso-wrap-style:square;v-text-anchor:top" coordsize="561248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" path="m,4574r5612485,e" filled="f" fillcolor="black" strokeweight=".25408mm">
                  <v:stroke miterlimit="1" joinstyle="miter"/>
                  <v:path o:connecttype="custom" o:connectlocs="0,46;56124,46" o:connectangles="0,0"/>
                </v:shape>
                <w10:wrap type="topAndBottom" anchorx="page" anchory="page"/>
              </v:group>
            </w:pict>
          </mc:Fallback>
        </mc:AlternateContent>
      </w:r>
      <w:r w:rsidRPr="007F17B8">
        <w:rPr>
          <w:rFonts w:asciiTheme="minorHAnsi" w:hAnsiTheme="minorHAnsi" w:cstheme="minorHAnsi"/>
          <w:noProof/>
          <w:color w:val="auto"/>
          <w:sz w:val="22"/>
        </w:rPr>
        <w:drawing>
          <wp:anchor distT="0" distB="0" distL="114300" distR="114300" simplePos="0" relativeHeight="251679744" behindDoc="0" locked="0" layoutInCell="1" allowOverlap="0" wp14:anchorId="511F09AF" wp14:editId="2EC34E00">
            <wp:simplePos x="0" y="0"/>
            <wp:positionH relativeFrom="page">
              <wp:posOffset>7030473</wp:posOffset>
            </wp:positionH>
            <wp:positionV relativeFrom="page">
              <wp:posOffset>983354</wp:posOffset>
            </wp:positionV>
            <wp:extent cx="9148" cy="9148"/>
            <wp:effectExtent l="0" t="0" r="0" b="0"/>
            <wp:wrapSquare wrapText="bothSides"/>
            <wp:docPr id="12" name="Picture 33747"/>
            <wp:cNvGraphicFramePr/>
            <a:graphic xmlns:a="http://schemas.openxmlformats.org/drawingml/2006/main">
              <a:graphicData uri="http://schemas.openxmlformats.org/drawingml/2006/picture">
                <pic:pic xmlns:pic="http://schemas.openxmlformats.org/drawingml/2006/picture">
                  <pic:nvPicPr>
                    <pic:cNvPr id="33747" name="Picture 33747"/>
                    <pic:cNvPicPr/>
                  </pic:nvPicPr>
                  <pic:blipFill>
                    <a:blip r:embed="rId19" cstate="print"/>
                    <a:stretch>
                      <a:fillRect/>
                    </a:stretch>
                  </pic:blipFill>
                  <pic:spPr>
                    <a:xfrm>
                      <a:off x="0" y="0"/>
                      <a:ext cx="9148" cy="9148"/>
                    </a:xfrm>
                    <a:prstGeom prst="rect">
                      <a:avLst/>
                    </a:prstGeom>
                  </pic:spPr>
                </pic:pic>
              </a:graphicData>
            </a:graphic>
          </wp:anchor>
        </w:drawing>
      </w:r>
      <w:r w:rsidRPr="007F17B8">
        <w:rPr>
          <w:rFonts w:asciiTheme="minorHAnsi" w:hAnsiTheme="minorHAnsi" w:cstheme="minorHAnsi"/>
          <w:noProof/>
          <w:color w:val="auto"/>
          <w:sz w:val="22"/>
        </w:rPr>
        <w:drawing>
          <wp:anchor distT="0" distB="0" distL="114300" distR="114300" simplePos="0" relativeHeight="251680768" behindDoc="0" locked="0" layoutInCell="1" allowOverlap="0" wp14:anchorId="15941E29" wp14:editId="6E55BB4C">
            <wp:simplePos x="0" y="0"/>
            <wp:positionH relativeFrom="page">
              <wp:posOffset>7048770</wp:posOffset>
            </wp:positionH>
            <wp:positionV relativeFrom="page">
              <wp:posOffset>1015370</wp:posOffset>
            </wp:positionV>
            <wp:extent cx="9148" cy="9148"/>
            <wp:effectExtent l="0" t="0" r="0" b="0"/>
            <wp:wrapSquare wrapText="bothSides"/>
            <wp:docPr id="13" name="Picture 33748"/>
            <wp:cNvGraphicFramePr/>
            <a:graphic xmlns:a="http://schemas.openxmlformats.org/drawingml/2006/main">
              <a:graphicData uri="http://schemas.openxmlformats.org/drawingml/2006/picture">
                <pic:pic xmlns:pic="http://schemas.openxmlformats.org/drawingml/2006/picture">
                  <pic:nvPicPr>
                    <pic:cNvPr id="33748" name="Picture 33748"/>
                    <pic:cNvPicPr/>
                  </pic:nvPicPr>
                  <pic:blipFill>
                    <a:blip r:embed="rId20" cstate="print"/>
                    <a:stretch>
                      <a:fillRect/>
                    </a:stretch>
                  </pic:blipFill>
                  <pic:spPr>
                    <a:xfrm>
                      <a:off x="0" y="0"/>
                      <a:ext cx="9148" cy="9148"/>
                    </a:xfrm>
                    <a:prstGeom prst="rect">
                      <a:avLst/>
                    </a:prstGeom>
                  </pic:spPr>
                </pic:pic>
              </a:graphicData>
            </a:graphic>
          </wp:anchor>
        </w:drawing>
      </w:r>
      <w:r>
        <w:rPr>
          <w:rFonts w:asciiTheme="minorHAnsi" w:hAnsiTheme="minorHAnsi" w:cstheme="minorHAnsi"/>
          <w:color w:val="auto"/>
          <w:sz w:val="22"/>
        </w:rPr>
        <w:t>U</w:t>
      </w:r>
      <w:r w:rsidRPr="007F17B8">
        <w:rPr>
          <w:rFonts w:asciiTheme="minorHAnsi" w:hAnsiTheme="minorHAnsi" w:cstheme="minorHAnsi"/>
          <w:color w:val="auto"/>
          <w:sz w:val="22"/>
        </w:rPr>
        <w:t>/ Akademi</w:t>
      </w:r>
      <w:r>
        <w:rPr>
          <w:rFonts w:asciiTheme="minorHAnsi" w:hAnsiTheme="minorHAnsi" w:cstheme="minorHAnsi"/>
          <w:color w:val="auto"/>
          <w:sz w:val="22"/>
        </w:rPr>
        <w:t>cký pracovník - umělec</w:t>
      </w:r>
    </w:p>
    <w:tbl>
      <w:tblPr>
        <w:tblStyle w:val="TableGrid"/>
        <w:tblW w:w="7748" w:type="dxa"/>
        <w:tblInd w:w="-96" w:type="dxa"/>
        <w:tblCellMar>
          <w:top w:w="36" w:type="dxa"/>
          <w:left w:w="108" w:type="dxa"/>
          <w:right w:w="115" w:type="dxa"/>
        </w:tblCellMar>
        <w:tblLook w:val="04A0" w:firstRow="1" w:lastRow="0" w:firstColumn="1" w:lastColumn="0" w:noHBand="0" w:noVBand="1"/>
      </w:tblPr>
      <w:tblGrid>
        <w:gridCol w:w="2582"/>
        <w:gridCol w:w="2583"/>
        <w:gridCol w:w="2583"/>
      </w:tblGrid>
      <w:tr w:rsidR="00401D49" w:rsidRPr="007F17B8" w14:paraId="138C1AE0" w14:textId="77777777" w:rsidTr="00F31BB1">
        <w:trPr>
          <w:trHeight w:val="407"/>
        </w:trPr>
        <w:tc>
          <w:tcPr>
            <w:tcW w:w="2582" w:type="dxa"/>
            <w:tcBorders>
              <w:top w:val="single" w:sz="2" w:space="0" w:color="000000"/>
              <w:left w:val="single" w:sz="2" w:space="0" w:color="000000"/>
              <w:bottom w:val="single" w:sz="2" w:space="0" w:color="000000"/>
              <w:right w:val="single" w:sz="2" w:space="0" w:color="000000"/>
            </w:tcBorders>
          </w:tcPr>
          <w:p w14:paraId="1C72FCB9" w14:textId="77777777" w:rsidR="00401D49" w:rsidRPr="007F17B8" w:rsidRDefault="00401D49" w:rsidP="00F31BB1">
            <w:pPr>
              <w:spacing w:after="0" w:line="259" w:lineRule="auto"/>
              <w:ind w:left="3"/>
              <w:jc w:val="center"/>
              <w:rPr>
                <w:rFonts w:asciiTheme="minorHAnsi" w:hAnsiTheme="minorHAnsi" w:cstheme="minorHAnsi"/>
                <w:color w:val="auto"/>
                <w:sz w:val="22"/>
              </w:rPr>
            </w:pPr>
            <w:r w:rsidRPr="007F17B8">
              <w:rPr>
                <w:rFonts w:asciiTheme="minorHAnsi" w:hAnsiTheme="minorHAnsi" w:cstheme="minorHAnsi"/>
                <w:color w:val="auto"/>
                <w:sz w:val="22"/>
              </w:rPr>
              <w:t>Zařazení</w:t>
            </w:r>
          </w:p>
        </w:tc>
        <w:tc>
          <w:tcPr>
            <w:tcW w:w="2583" w:type="dxa"/>
            <w:tcBorders>
              <w:top w:val="single" w:sz="2" w:space="0" w:color="000000"/>
              <w:left w:val="single" w:sz="2" w:space="0" w:color="000000"/>
              <w:bottom w:val="single" w:sz="2" w:space="0" w:color="000000"/>
              <w:right w:val="single" w:sz="2" w:space="0" w:color="000000"/>
            </w:tcBorders>
          </w:tcPr>
          <w:p w14:paraId="0255FA56" w14:textId="77777777" w:rsidR="00401D49" w:rsidRPr="007F17B8" w:rsidRDefault="00401D49" w:rsidP="00F31BB1">
            <w:pPr>
              <w:spacing w:after="0" w:line="259" w:lineRule="auto"/>
              <w:ind w:left="291" w:right="58" w:hanging="274"/>
              <w:jc w:val="center"/>
              <w:rPr>
                <w:rFonts w:asciiTheme="minorHAnsi" w:hAnsiTheme="minorHAnsi" w:cstheme="minorHAnsi"/>
                <w:color w:val="auto"/>
                <w:sz w:val="22"/>
              </w:rPr>
            </w:pPr>
            <w:r w:rsidRPr="007F17B8">
              <w:rPr>
                <w:rFonts w:asciiTheme="minorHAnsi" w:hAnsiTheme="minorHAnsi" w:cstheme="minorHAnsi"/>
                <w:color w:val="auto"/>
                <w:sz w:val="22"/>
              </w:rPr>
              <w:t>Mzdový tarif</w:t>
            </w:r>
          </w:p>
        </w:tc>
        <w:tc>
          <w:tcPr>
            <w:tcW w:w="2583" w:type="dxa"/>
            <w:tcBorders>
              <w:top w:val="single" w:sz="2" w:space="0" w:color="000000"/>
              <w:left w:val="single" w:sz="2" w:space="0" w:color="000000"/>
              <w:bottom w:val="single" w:sz="2" w:space="0" w:color="000000"/>
              <w:right w:val="single" w:sz="2" w:space="0" w:color="000000"/>
            </w:tcBorders>
          </w:tcPr>
          <w:p w14:paraId="37716067" w14:textId="77777777" w:rsidR="00401D49" w:rsidRPr="007F17B8" w:rsidRDefault="00401D49" w:rsidP="00F31BB1">
            <w:pPr>
              <w:spacing w:after="0" w:line="259" w:lineRule="auto"/>
              <w:ind w:left="34" w:right="58" w:hanging="17"/>
              <w:jc w:val="center"/>
              <w:rPr>
                <w:rFonts w:asciiTheme="minorHAnsi" w:hAnsiTheme="minorHAnsi" w:cstheme="minorHAnsi"/>
                <w:color w:val="auto"/>
                <w:sz w:val="22"/>
              </w:rPr>
            </w:pPr>
            <w:r>
              <w:rPr>
                <w:rFonts w:asciiTheme="minorHAnsi" w:hAnsiTheme="minorHAnsi" w:cstheme="minorHAnsi"/>
                <w:color w:val="auto"/>
                <w:sz w:val="22"/>
              </w:rPr>
              <w:t>Maximální procentní výše osobního příplatku</w:t>
            </w:r>
          </w:p>
        </w:tc>
      </w:tr>
      <w:tr w:rsidR="00B02027" w:rsidRPr="007F17B8" w14:paraId="5D995EF5" w14:textId="77777777" w:rsidTr="008441BD">
        <w:trPr>
          <w:trHeight w:val="418"/>
        </w:trPr>
        <w:tc>
          <w:tcPr>
            <w:tcW w:w="2582" w:type="dxa"/>
            <w:tcBorders>
              <w:top w:val="single" w:sz="2" w:space="0" w:color="000000"/>
              <w:left w:val="single" w:sz="2" w:space="0" w:color="000000"/>
              <w:bottom w:val="single" w:sz="2" w:space="0" w:color="000000"/>
              <w:right w:val="single" w:sz="2" w:space="0" w:color="000000"/>
            </w:tcBorders>
          </w:tcPr>
          <w:p w14:paraId="1020540F" w14:textId="6E98BE93" w:rsidR="00B02027" w:rsidRPr="007F17B8" w:rsidRDefault="00B02027" w:rsidP="008441BD">
            <w:pPr>
              <w:spacing w:after="160" w:line="259" w:lineRule="auto"/>
              <w:jc w:val="center"/>
              <w:rPr>
                <w:rFonts w:asciiTheme="minorHAnsi" w:hAnsiTheme="minorHAnsi" w:cstheme="minorHAnsi"/>
                <w:color w:val="auto"/>
                <w:sz w:val="22"/>
              </w:rPr>
            </w:pPr>
            <w:r>
              <w:rPr>
                <w:rFonts w:asciiTheme="minorHAnsi" w:hAnsiTheme="minorHAnsi" w:cstheme="minorHAnsi"/>
                <w:color w:val="auto"/>
                <w:sz w:val="22"/>
              </w:rPr>
              <w:t>U</w:t>
            </w:r>
            <w:r w:rsidRPr="007F17B8">
              <w:rPr>
                <w:rFonts w:asciiTheme="minorHAnsi" w:hAnsiTheme="minorHAnsi" w:cstheme="minorHAnsi"/>
                <w:color w:val="auto"/>
                <w:sz w:val="22"/>
              </w:rPr>
              <w:t xml:space="preserve"> </w:t>
            </w:r>
            <w:r>
              <w:rPr>
                <w:rFonts w:asciiTheme="minorHAnsi" w:hAnsiTheme="minorHAnsi" w:cstheme="minorHAnsi"/>
                <w:color w:val="auto"/>
                <w:sz w:val="22"/>
              </w:rPr>
              <w:t>3</w:t>
            </w:r>
          </w:p>
        </w:tc>
        <w:tc>
          <w:tcPr>
            <w:tcW w:w="2583" w:type="dxa"/>
            <w:tcBorders>
              <w:top w:val="single" w:sz="2" w:space="0" w:color="000000"/>
              <w:left w:val="single" w:sz="2" w:space="0" w:color="000000"/>
              <w:bottom w:val="single" w:sz="2" w:space="0" w:color="000000"/>
              <w:right w:val="single" w:sz="2" w:space="0" w:color="000000"/>
            </w:tcBorders>
          </w:tcPr>
          <w:p w14:paraId="43457BB8" w14:textId="481FA754" w:rsidR="00B02027" w:rsidRPr="007F17B8" w:rsidRDefault="00B02027" w:rsidP="008441BD">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44</w:t>
            </w:r>
            <w:r>
              <w:rPr>
                <w:rFonts w:asciiTheme="minorHAnsi" w:hAnsiTheme="minorHAnsi" w:cstheme="minorHAnsi"/>
                <w:color w:val="auto"/>
                <w:sz w:val="22"/>
              </w:rPr>
              <w:t xml:space="preserve"> 000</w:t>
            </w:r>
          </w:p>
        </w:tc>
        <w:tc>
          <w:tcPr>
            <w:tcW w:w="2583" w:type="dxa"/>
            <w:tcBorders>
              <w:top w:val="single" w:sz="2" w:space="0" w:color="000000"/>
              <w:left w:val="single" w:sz="2" w:space="0" w:color="000000"/>
              <w:bottom w:val="single" w:sz="2" w:space="0" w:color="000000"/>
              <w:right w:val="single" w:sz="2" w:space="0" w:color="000000"/>
            </w:tcBorders>
          </w:tcPr>
          <w:p w14:paraId="5BA82B7E" w14:textId="77777777" w:rsidR="00B02027" w:rsidRPr="007F17B8" w:rsidRDefault="00B02027" w:rsidP="008441BD">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150%</w:t>
            </w:r>
          </w:p>
        </w:tc>
      </w:tr>
      <w:tr w:rsidR="00401D49" w:rsidRPr="007F17B8" w14:paraId="533AC262" w14:textId="77777777" w:rsidTr="00F31BB1">
        <w:trPr>
          <w:trHeight w:val="418"/>
        </w:trPr>
        <w:tc>
          <w:tcPr>
            <w:tcW w:w="2582" w:type="dxa"/>
            <w:tcBorders>
              <w:top w:val="single" w:sz="2" w:space="0" w:color="000000"/>
              <w:left w:val="single" w:sz="2" w:space="0" w:color="000000"/>
              <w:bottom w:val="single" w:sz="2" w:space="0" w:color="000000"/>
              <w:right w:val="single" w:sz="2" w:space="0" w:color="000000"/>
            </w:tcBorders>
          </w:tcPr>
          <w:p w14:paraId="5C357913" w14:textId="400C9E3F" w:rsidR="00401D49" w:rsidRPr="007F17B8" w:rsidRDefault="00401D49" w:rsidP="00401D49">
            <w:pPr>
              <w:spacing w:after="160" w:line="259" w:lineRule="auto"/>
              <w:jc w:val="center"/>
              <w:rPr>
                <w:rFonts w:asciiTheme="minorHAnsi" w:hAnsiTheme="minorHAnsi" w:cstheme="minorHAnsi"/>
                <w:color w:val="auto"/>
                <w:sz w:val="22"/>
              </w:rPr>
            </w:pPr>
            <w:r>
              <w:rPr>
                <w:rFonts w:asciiTheme="minorHAnsi" w:hAnsiTheme="minorHAnsi" w:cstheme="minorHAnsi"/>
                <w:color w:val="auto"/>
                <w:sz w:val="22"/>
              </w:rPr>
              <w:t>U</w:t>
            </w:r>
            <w:r w:rsidRPr="007F17B8">
              <w:rPr>
                <w:rFonts w:asciiTheme="minorHAnsi" w:hAnsiTheme="minorHAnsi" w:cstheme="minorHAnsi"/>
                <w:color w:val="auto"/>
                <w:sz w:val="22"/>
              </w:rPr>
              <w:t xml:space="preserve"> </w:t>
            </w:r>
            <w:r>
              <w:rPr>
                <w:rFonts w:asciiTheme="minorHAnsi" w:hAnsiTheme="minorHAnsi" w:cstheme="minorHAnsi"/>
                <w:color w:val="auto"/>
                <w:sz w:val="22"/>
              </w:rPr>
              <w:t>2</w:t>
            </w:r>
          </w:p>
        </w:tc>
        <w:tc>
          <w:tcPr>
            <w:tcW w:w="2583" w:type="dxa"/>
            <w:tcBorders>
              <w:top w:val="single" w:sz="2" w:space="0" w:color="000000"/>
              <w:left w:val="single" w:sz="2" w:space="0" w:color="000000"/>
              <w:bottom w:val="single" w:sz="2" w:space="0" w:color="000000"/>
              <w:right w:val="single" w:sz="2" w:space="0" w:color="000000"/>
            </w:tcBorders>
          </w:tcPr>
          <w:p w14:paraId="0A72AC51" w14:textId="77777777" w:rsidR="00401D49" w:rsidRPr="007F17B8" w:rsidRDefault="00401D49" w:rsidP="00F31BB1">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40 000</w:t>
            </w:r>
          </w:p>
        </w:tc>
        <w:tc>
          <w:tcPr>
            <w:tcW w:w="2583" w:type="dxa"/>
            <w:tcBorders>
              <w:top w:val="single" w:sz="2" w:space="0" w:color="000000"/>
              <w:left w:val="single" w:sz="2" w:space="0" w:color="000000"/>
              <w:bottom w:val="single" w:sz="2" w:space="0" w:color="000000"/>
              <w:right w:val="single" w:sz="2" w:space="0" w:color="000000"/>
            </w:tcBorders>
          </w:tcPr>
          <w:p w14:paraId="6C494DCE" w14:textId="77777777" w:rsidR="00401D49" w:rsidRPr="007F17B8" w:rsidRDefault="00401D49" w:rsidP="00F31BB1">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150%</w:t>
            </w:r>
          </w:p>
        </w:tc>
      </w:tr>
      <w:tr w:rsidR="00401D49" w:rsidRPr="007F17B8" w14:paraId="419033A1" w14:textId="77777777" w:rsidTr="00F31BB1">
        <w:trPr>
          <w:trHeight w:val="411"/>
        </w:trPr>
        <w:tc>
          <w:tcPr>
            <w:tcW w:w="2582" w:type="dxa"/>
            <w:tcBorders>
              <w:top w:val="single" w:sz="2" w:space="0" w:color="000000"/>
              <w:left w:val="single" w:sz="2" w:space="0" w:color="000000"/>
              <w:bottom w:val="single" w:sz="2" w:space="0" w:color="000000"/>
              <w:right w:val="single" w:sz="2" w:space="0" w:color="000000"/>
            </w:tcBorders>
          </w:tcPr>
          <w:p w14:paraId="10400ED5" w14:textId="1E3860FF" w:rsidR="00401D49" w:rsidRPr="007F17B8" w:rsidRDefault="00401D49" w:rsidP="00401D49">
            <w:pPr>
              <w:spacing w:after="160" w:line="259" w:lineRule="auto"/>
              <w:jc w:val="center"/>
              <w:rPr>
                <w:rFonts w:asciiTheme="minorHAnsi" w:hAnsiTheme="minorHAnsi" w:cstheme="minorHAnsi"/>
                <w:color w:val="auto"/>
                <w:sz w:val="22"/>
              </w:rPr>
            </w:pPr>
            <w:r>
              <w:rPr>
                <w:rFonts w:asciiTheme="minorHAnsi" w:hAnsiTheme="minorHAnsi" w:cstheme="minorHAnsi"/>
                <w:color w:val="auto"/>
                <w:sz w:val="22"/>
              </w:rPr>
              <w:t>U</w:t>
            </w:r>
            <w:r w:rsidRPr="007F17B8">
              <w:rPr>
                <w:rFonts w:asciiTheme="minorHAnsi" w:hAnsiTheme="minorHAnsi" w:cstheme="minorHAnsi"/>
                <w:color w:val="auto"/>
                <w:sz w:val="22"/>
              </w:rPr>
              <w:t xml:space="preserve"> </w:t>
            </w:r>
            <w:r>
              <w:rPr>
                <w:rFonts w:asciiTheme="minorHAnsi" w:hAnsiTheme="minorHAnsi" w:cstheme="minorHAnsi"/>
                <w:color w:val="auto"/>
                <w:sz w:val="22"/>
              </w:rPr>
              <w:t>1</w:t>
            </w:r>
          </w:p>
        </w:tc>
        <w:tc>
          <w:tcPr>
            <w:tcW w:w="2583" w:type="dxa"/>
            <w:tcBorders>
              <w:top w:val="single" w:sz="2" w:space="0" w:color="000000"/>
              <w:left w:val="single" w:sz="2" w:space="0" w:color="000000"/>
              <w:bottom w:val="single" w:sz="2" w:space="0" w:color="000000"/>
              <w:right w:val="single" w:sz="2" w:space="0" w:color="000000"/>
            </w:tcBorders>
          </w:tcPr>
          <w:p w14:paraId="0485C412" w14:textId="77777777" w:rsidR="00401D49" w:rsidRPr="007F17B8" w:rsidRDefault="00401D49" w:rsidP="00F31BB1">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36 000</w:t>
            </w:r>
          </w:p>
        </w:tc>
        <w:tc>
          <w:tcPr>
            <w:tcW w:w="2583" w:type="dxa"/>
            <w:tcBorders>
              <w:top w:val="single" w:sz="2" w:space="0" w:color="000000"/>
              <w:left w:val="single" w:sz="2" w:space="0" w:color="000000"/>
              <w:bottom w:val="single" w:sz="2" w:space="0" w:color="000000"/>
              <w:right w:val="single" w:sz="2" w:space="0" w:color="000000"/>
            </w:tcBorders>
          </w:tcPr>
          <w:p w14:paraId="1ABF8CFB" w14:textId="77777777" w:rsidR="00401D49" w:rsidRPr="007F17B8" w:rsidRDefault="00401D49" w:rsidP="00F31BB1">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150%</w:t>
            </w:r>
          </w:p>
        </w:tc>
      </w:tr>
    </w:tbl>
    <w:p w14:paraId="155F7A7F" w14:textId="77777777" w:rsidR="00401D49" w:rsidRPr="007F17B8" w:rsidRDefault="00401D49" w:rsidP="00F70FC9">
      <w:pPr>
        <w:spacing w:after="3" w:line="259" w:lineRule="auto"/>
        <w:ind w:left="2" w:right="101" w:hanging="10"/>
        <w:jc w:val="left"/>
        <w:rPr>
          <w:rFonts w:asciiTheme="minorHAnsi" w:hAnsiTheme="minorHAnsi" w:cstheme="minorHAnsi"/>
          <w:color w:val="auto"/>
          <w:sz w:val="22"/>
        </w:rPr>
      </w:pPr>
    </w:p>
    <w:p w14:paraId="0E2FC1B2" w14:textId="77777777" w:rsidR="00302D7F" w:rsidRPr="007F17B8" w:rsidRDefault="00C412F6" w:rsidP="00502C00">
      <w:pPr>
        <w:spacing w:line="259" w:lineRule="auto"/>
        <w:ind w:left="22" w:hanging="11"/>
        <w:jc w:val="left"/>
        <w:rPr>
          <w:rFonts w:asciiTheme="minorHAnsi" w:hAnsiTheme="minorHAnsi" w:cstheme="minorHAnsi"/>
          <w:color w:val="auto"/>
          <w:sz w:val="22"/>
        </w:rPr>
      </w:pPr>
      <w:r w:rsidRPr="007F17B8">
        <w:rPr>
          <w:rFonts w:asciiTheme="minorHAnsi" w:hAnsiTheme="minorHAnsi" w:cstheme="minorHAnsi"/>
          <w:color w:val="auto"/>
          <w:sz w:val="22"/>
        </w:rPr>
        <w:t>T</w:t>
      </w:r>
      <w:r w:rsidR="00F70FC9" w:rsidRPr="007F17B8">
        <w:rPr>
          <w:rFonts w:asciiTheme="minorHAnsi" w:hAnsiTheme="minorHAnsi" w:cstheme="minorHAnsi"/>
          <w:color w:val="auto"/>
          <w:sz w:val="22"/>
        </w:rPr>
        <w:t xml:space="preserve">/ </w:t>
      </w:r>
      <w:r w:rsidR="00302D7F" w:rsidRPr="007F17B8">
        <w:rPr>
          <w:rFonts w:asciiTheme="minorHAnsi" w:hAnsiTheme="minorHAnsi" w:cstheme="minorHAnsi"/>
          <w:color w:val="auto"/>
          <w:sz w:val="22"/>
        </w:rPr>
        <w:t>technickohospodářští zaměstnanci, provozně obslužní zaměstnanci a uměleckotechničtí pracovníci</w:t>
      </w:r>
    </w:p>
    <w:tbl>
      <w:tblPr>
        <w:tblStyle w:val="TableGrid"/>
        <w:tblW w:w="7748" w:type="dxa"/>
        <w:tblInd w:w="-96" w:type="dxa"/>
        <w:tblCellMar>
          <w:top w:w="36" w:type="dxa"/>
          <w:left w:w="108" w:type="dxa"/>
          <w:right w:w="115" w:type="dxa"/>
        </w:tblCellMar>
        <w:tblLook w:val="04A0" w:firstRow="1" w:lastRow="0" w:firstColumn="1" w:lastColumn="0" w:noHBand="0" w:noVBand="1"/>
      </w:tblPr>
      <w:tblGrid>
        <w:gridCol w:w="2582"/>
        <w:gridCol w:w="2583"/>
        <w:gridCol w:w="2583"/>
      </w:tblGrid>
      <w:tr w:rsidR="002C044C" w:rsidRPr="007F17B8" w14:paraId="1D3AB578" w14:textId="0A90BFBA" w:rsidTr="001260D6">
        <w:trPr>
          <w:trHeight w:val="415"/>
        </w:trPr>
        <w:tc>
          <w:tcPr>
            <w:tcW w:w="2582" w:type="dxa"/>
            <w:tcBorders>
              <w:top w:val="single" w:sz="2" w:space="0" w:color="000000"/>
              <w:left w:val="single" w:sz="2" w:space="0" w:color="000000"/>
              <w:bottom w:val="single" w:sz="2" w:space="0" w:color="000000"/>
              <w:right w:val="single" w:sz="2" w:space="0" w:color="000000"/>
            </w:tcBorders>
          </w:tcPr>
          <w:p w14:paraId="55D110CD" w14:textId="77777777" w:rsidR="002C044C" w:rsidRPr="007F17B8" w:rsidRDefault="002C044C" w:rsidP="001260D6">
            <w:pPr>
              <w:spacing w:after="0" w:line="259" w:lineRule="auto"/>
              <w:ind w:left="3"/>
              <w:jc w:val="center"/>
              <w:rPr>
                <w:rFonts w:asciiTheme="minorHAnsi" w:hAnsiTheme="minorHAnsi" w:cstheme="minorHAnsi"/>
                <w:color w:val="auto"/>
                <w:sz w:val="22"/>
              </w:rPr>
            </w:pPr>
            <w:r w:rsidRPr="007F17B8">
              <w:rPr>
                <w:rFonts w:asciiTheme="minorHAnsi" w:hAnsiTheme="minorHAnsi" w:cstheme="minorHAnsi"/>
                <w:color w:val="auto"/>
                <w:sz w:val="22"/>
              </w:rPr>
              <w:t>Zařazení</w:t>
            </w:r>
          </w:p>
        </w:tc>
        <w:tc>
          <w:tcPr>
            <w:tcW w:w="2583" w:type="dxa"/>
            <w:tcBorders>
              <w:top w:val="single" w:sz="2" w:space="0" w:color="000000"/>
              <w:left w:val="single" w:sz="2" w:space="0" w:color="000000"/>
              <w:bottom w:val="single" w:sz="2" w:space="0" w:color="000000"/>
              <w:right w:val="single" w:sz="2" w:space="0" w:color="000000"/>
            </w:tcBorders>
          </w:tcPr>
          <w:p w14:paraId="507E6D7A" w14:textId="77777777" w:rsidR="002C044C" w:rsidRPr="007F17B8" w:rsidRDefault="002C044C" w:rsidP="001260D6">
            <w:pPr>
              <w:spacing w:after="0" w:line="259" w:lineRule="auto"/>
              <w:ind w:left="291" w:right="58" w:hanging="274"/>
              <w:jc w:val="center"/>
              <w:rPr>
                <w:rFonts w:asciiTheme="minorHAnsi" w:hAnsiTheme="minorHAnsi" w:cstheme="minorHAnsi"/>
                <w:color w:val="auto"/>
                <w:sz w:val="22"/>
              </w:rPr>
            </w:pPr>
            <w:r w:rsidRPr="007F17B8">
              <w:rPr>
                <w:rFonts w:asciiTheme="minorHAnsi" w:hAnsiTheme="minorHAnsi" w:cstheme="minorHAnsi"/>
                <w:color w:val="auto"/>
                <w:sz w:val="22"/>
              </w:rPr>
              <w:t>Mzdový tarif</w:t>
            </w:r>
          </w:p>
        </w:tc>
        <w:tc>
          <w:tcPr>
            <w:tcW w:w="2583" w:type="dxa"/>
            <w:tcBorders>
              <w:top w:val="single" w:sz="2" w:space="0" w:color="000000"/>
              <w:left w:val="single" w:sz="2" w:space="0" w:color="000000"/>
              <w:bottom w:val="single" w:sz="2" w:space="0" w:color="000000"/>
              <w:right w:val="single" w:sz="2" w:space="0" w:color="000000"/>
            </w:tcBorders>
          </w:tcPr>
          <w:p w14:paraId="6E17FCDD" w14:textId="29127AA6" w:rsidR="002C044C" w:rsidRPr="007F17B8" w:rsidRDefault="002C044C" w:rsidP="001260D6">
            <w:pPr>
              <w:spacing w:after="0" w:line="259" w:lineRule="auto"/>
              <w:ind w:left="291" w:right="58" w:hanging="274"/>
              <w:jc w:val="center"/>
              <w:rPr>
                <w:rFonts w:asciiTheme="minorHAnsi" w:hAnsiTheme="minorHAnsi" w:cstheme="minorHAnsi"/>
                <w:color w:val="auto"/>
                <w:sz w:val="22"/>
              </w:rPr>
            </w:pPr>
            <w:r>
              <w:rPr>
                <w:rFonts w:asciiTheme="minorHAnsi" w:hAnsiTheme="minorHAnsi" w:cstheme="minorHAnsi"/>
                <w:color w:val="auto"/>
                <w:sz w:val="22"/>
              </w:rPr>
              <w:t>Maximální procentní výše osobního příplatku</w:t>
            </w:r>
          </w:p>
        </w:tc>
      </w:tr>
      <w:tr w:rsidR="002C044C" w:rsidRPr="007F17B8" w14:paraId="7EAE1C10" w14:textId="294C9044" w:rsidTr="001260D6">
        <w:trPr>
          <w:trHeight w:val="418"/>
        </w:trPr>
        <w:tc>
          <w:tcPr>
            <w:tcW w:w="2582" w:type="dxa"/>
            <w:tcBorders>
              <w:top w:val="single" w:sz="2" w:space="0" w:color="000000"/>
              <w:left w:val="single" w:sz="2" w:space="0" w:color="000000"/>
              <w:bottom w:val="single" w:sz="2" w:space="0" w:color="000000"/>
              <w:right w:val="single" w:sz="2" w:space="0" w:color="000000"/>
            </w:tcBorders>
          </w:tcPr>
          <w:p w14:paraId="70506F64" w14:textId="78EA41E3" w:rsidR="002C044C" w:rsidRPr="007F17B8" w:rsidRDefault="002C044C" w:rsidP="001260D6">
            <w:pPr>
              <w:spacing w:after="0" w:line="259" w:lineRule="auto"/>
              <w:ind w:left="3"/>
              <w:jc w:val="center"/>
              <w:rPr>
                <w:rFonts w:asciiTheme="minorHAnsi" w:hAnsiTheme="minorHAnsi" w:cstheme="minorHAnsi"/>
                <w:color w:val="auto"/>
                <w:sz w:val="22"/>
              </w:rPr>
            </w:pPr>
            <w:r w:rsidRPr="007F17B8">
              <w:rPr>
                <w:rFonts w:asciiTheme="minorHAnsi" w:hAnsiTheme="minorHAnsi" w:cstheme="minorHAnsi"/>
                <w:color w:val="auto"/>
                <w:sz w:val="22"/>
              </w:rPr>
              <w:t xml:space="preserve">T </w:t>
            </w:r>
            <w:r>
              <w:rPr>
                <w:rFonts w:asciiTheme="minorHAnsi" w:hAnsiTheme="minorHAnsi" w:cstheme="minorHAnsi"/>
                <w:color w:val="auto"/>
                <w:sz w:val="22"/>
              </w:rPr>
              <w:t>6</w:t>
            </w:r>
          </w:p>
        </w:tc>
        <w:tc>
          <w:tcPr>
            <w:tcW w:w="2583" w:type="dxa"/>
            <w:tcBorders>
              <w:top w:val="single" w:sz="2" w:space="0" w:color="000000"/>
              <w:left w:val="single" w:sz="2" w:space="0" w:color="000000"/>
              <w:bottom w:val="single" w:sz="2" w:space="0" w:color="000000"/>
              <w:right w:val="single" w:sz="2" w:space="0" w:color="000000"/>
            </w:tcBorders>
          </w:tcPr>
          <w:p w14:paraId="58CE5560" w14:textId="14E92B87" w:rsidR="002C044C" w:rsidRPr="007F17B8" w:rsidRDefault="00892EA1" w:rsidP="001260D6">
            <w:pPr>
              <w:spacing w:after="0" w:line="259" w:lineRule="auto"/>
              <w:ind w:left="24"/>
              <w:jc w:val="center"/>
              <w:rPr>
                <w:rFonts w:asciiTheme="minorHAnsi" w:hAnsiTheme="minorHAnsi" w:cstheme="minorHAnsi"/>
                <w:color w:val="auto"/>
                <w:sz w:val="22"/>
              </w:rPr>
            </w:pPr>
            <w:r>
              <w:rPr>
                <w:rFonts w:asciiTheme="minorHAnsi" w:hAnsiTheme="minorHAnsi" w:cstheme="minorHAnsi"/>
                <w:color w:val="auto"/>
                <w:sz w:val="22"/>
              </w:rPr>
              <w:t>47</w:t>
            </w:r>
            <w:r w:rsidR="00306DAD">
              <w:rPr>
                <w:rFonts w:asciiTheme="minorHAnsi" w:hAnsiTheme="minorHAnsi" w:cstheme="minorHAnsi"/>
                <w:color w:val="auto"/>
                <w:sz w:val="22"/>
              </w:rPr>
              <w:t xml:space="preserve"> 000</w:t>
            </w:r>
          </w:p>
        </w:tc>
        <w:tc>
          <w:tcPr>
            <w:tcW w:w="2583" w:type="dxa"/>
            <w:tcBorders>
              <w:top w:val="single" w:sz="2" w:space="0" w:color="000000"/>
              <w:left w:val="single" w:sz="2" w:space="0" w:color="000000"/>
              <w:bottom w:val="single" w:sz="2" w:space="0" w:color="000000"/>
              <w:right w:val="single" w:sz="2" w:space="0" w:color="000000"/>
            </w:tcBorders>
          </w:tcPr>
          <w:p w14:paraId="79473C6B" w14:textId="32BA44B5" w:rsidR="002C044C" w:rsidRPr="007F17B8" w:rsidRDefault="002C044C" w:rsidP="001260D6">
            <w:pPr>
              <w:spacing w:after="0" w:line="259" w:lineRule="auto"/>
              <w:ind w:left="24"/>
              <w:jc w:val="center"/>
              <w:rPr>
                <w:rFonts w:asciiTheme="minorHAnsi" w:hAnsiTheme="minorHAnsi" w:cstheme="minorHAnsi"/>
                <w:color w:val="auto"/>
                <w:sz w:val="22"/>
              </w:rPr>
            </w:pPr>
            <w:r>
              <w:rPr>
                <w:rFonts w:asciiTheme="minorHAnsi" w:hAnsiTheme="minorHAnsi" w:cstheme="minorHAnsi"/>
                <w:color w:val="auto"/>
                <w:sz w:val="22"/>
              </w:rPr>
              <w:t>200%</w:t>
            </w:r>
          </w:p>
        </w:tc>
      </w:tr>
      <w:tr w:rsidR="002C044C" w:rsidRPr="007F17B8" w14:paraId="2010E3CA" w14:textId="3CE5CC28" w:rsidTr="001260D6">
        <w:trPr>
          <w:trHeight w:val="411"/>
        </w:trPr>
        <w:tc>
          <w:tcPr>
            <w:tcW w:w="2582" w:type="dxa"/>
            <w:tcBorders>
              <w:top w:val="single" w:sz="2" w:space="0" w:color="000000"/>
              <w:left w:val="single" w:sz="2" w:space="0" w:color="000000"/>
              <w:bottom w:val="single" w:sz="2" w:space="0" w:color="000000"/>
              <w:right w:val="single" w:sz="2" w:space="0" w:color="000000"/>
            </w:tcBorders>
          </w:tcPr>
          <w:p w14:paraId="787789FF" w14:textId="551F017D" w:rsidR="002C044C" w:rsidRPr="007F17B8" w:rsidRDefault="002C044C" w:rsidP="001260D6">
            <w:pPr>
              <w:spacing w:after="160" w:line="259" w:lineRule="auto"/>
              <w:jc w:val="center"/>
              <w:rPr>
                <w:rFonts w:asciiTheme="minorHAnsi" w:hAnsiTheme="minorHAnsi" w:cstheme="minorHAnsi"/>
                <w:color w:val="auto"/>
                <w:sz w:val="22"/>
              </w:rPr>
            </w:pPr>
            <w:r w:rsidRPr="007F17B8">
              <w:rPr>
                <w:rFonts w:asciiTheme="minorHAnsi" w:hAnsiTheme="minorHAnsi" w:cstheme="minorHAnsi"/>
                <w:color w:val="auto"/>
                <w:sz w:val="22"/>
              </w:rPr>
              <w:t xml:space="preserve">T </w:t>
            </w:r>
            <w:r>
              <w:rPr>
                <w:rFonts w:asciiTheme="minorHAnsi" w:hAnsiTheme="minorHAnsi" w:cstheme="minorHAnsi"/>
                <w:color w:val="auto"/>
                <w:sz w:val="22"/>
              </w:rPr>
              <w:t>5</w:t>
            </w:r>
          </w:p>
        </w:tc>
        <w:tc>
          <w:tcPr>
            <w:tcW w:w="2583" w:type="dxa"/>
            <w:tcBorders>
              <w:top w:val="single" w:sz="2" w:space="0" w:color="000000"/>
              <w:left w:val="single" w:sz="2" w:space="0" w:color="000000"/>
              <w:bottom w:val="single" w:sz="2" w:space="0" w:color="000000"/>
              <w:right w:val="single" w:sz="2" w:space="0" w:color="000000"/>
            </w:tcBorders>
          </w:tcPr>
          <w:p w14:paraId="1CF5E2F7" w14:textId="7557E11F" w:rsidR="002C044C" w:rsidRPr="007F17B8" w:rsidRDefault="00892EA1">
            <w:pPr>
              <w:spacing w:after="0" w:line="259" w:lineRule="auto"/>
              <w:ind w:left="24"/>
              <w:jc w:val="center"/>
              <w:rPr>
                <w:rFonts w:asciiTheme="minorHAnsi" w:hAnsiTheme="minorHAnsi" w:cstheme="minorHAnsi"/>
                <w:color w:val="auto"/>
                <w:sz w:val="22"/>
              </w:rPr>
            </w:pPr>
            <w:r>
              <w:rPr>
                <w:rFonts w:asciiTheme="minorHAnsi" w:hAnsiTheme="minorHAnsi" w:cstheme="minorHAnsi"/>
                <w:color w:val="auto"/>
                <w:sz w:val="22"/>
              </w:rPr>
              <w:t>41</w:t>
            </w:r>
            <w:r w:rsidR="0037326B">
              <w:rPr>
                <w:rFonts w:asciiTheme="minorHAnsi" w:hAnsiTheme="minorHAnsi" w:cstheme="minorHAnsi"/>
                <w:color w:val="auto"/>
                <w:sz w:val="22"/>
              </w:rPr>
              <w:t xml:space="preserve"> 0</w:t>
            </w:r>
            <w:r w:rsidR="002C044C">
              <w:rPr>
                <w:rFonts w:asciiTheme="minorHAnsi" w:hAnsiTheme="minorHAnsi" w:cstheme="minorHAnsi"/>
                <w:color w:val="auto"/>
                <w:sz w:val="22"/>
              </w:rPr>
              <w:t>00</w:t>
            </w:r>
          </w:p>
        </w:tc>
        <w:tc>
          <w:tcPr>
            <w:tcW w:w="2583" w:type="dxa"/>
            <w:tcBorders>
              <w:top w:val="single" w:sz="2" w:space="0" w:color="000000"/>
              <w:left w:val="single" w:sz="2" w:space="0" w:color="000000"/>
              <w:bottom w:val="single" w:sz="2" w:space="0" w:color="000000"/>
              <w:right w:val="single" w:sz="2" w:space="0" w:color="000000"/>
            </w:tcBorders>
          </w:tcPr>
          <w:p w14:paraId="56D5FAF7" w14:textId="5FA04CBB" w:rsidR="002C044C" w:rsidRPr="007F17B8" w:rsidRDefault="002C044C" w:rsidP="001260D6">
            <w:pPr>
              <w:spacing w:after="0" w:line="259" w:lineRule="auto"/>
              <w:ind w:left="24"/>
              <w:jc w:val="center"/>
              <w:rPr>
                <w:rFonts w:asciiTheme="minorHAnsi" w:hAnsiTheme="minorHAnsi" w:cstheme="minorHAnsi"/>
                <w:color w:val="auto"/>
                <w:sz w:val="22"/>
              </w:rPr>
            </w:pPr>
            <w:r>
              <w:rPr>
                <w:rFonts w:asciiTheme="minorHAnsi" w:hAnsiTheme="minorHAnsi" w:cstheme="minorHAnsi"/>
                <w:color w:val="auto"/>
                <w:sz w:val="22"/>
              </w:rPr>
              <w:t>150%</w:t>
            </w:r>
          </w:p>
        </w:tc>
      </w:tr>
      <w:tr w:rsidR="002C044C" w:rsidRPr="007F17B8" w14:paraId="368F6BEC" w14:textId="6A09A6CD" w:rsidTr="001260D6">
        <w:trPr>
          <w:trHeight w:val="418"/>
        </w:trPr>
        <w:tc>
          <w:tcPr>
            <w:tcW w:w="2582" w:type="dxa"/>
            <w:tcBorders>
              <w:top w:val="single" w:sz="2" w:space="0" w:color="000000"/>
              <w:left w:val="single" w:sz="2" w:space="0" w:color="000000"/>
              <w:bottom w:val="single" w:sz="2" w:space="0" w:color="000000"/>
              <w:right w:val="single" w:sz="2" w:space="0" w:color="000000"/>
            </w:tcBorders>
          </w:tcPr>
          <w:p w14:paraId="42FF8FDA" w14:textId="216E48A2" w:rsidR="002C044C" w:rsidRPr="007F17B8" w:rsidRDefault="002C044C" w:rsidP="001260D6">
            <w:pPr>
              <w:spacing w:after="160" w:line="259" w:lineRule="auto"/>
              <w:jc w:val="center"/>
              <w:rPr>
                <w:rFonts w:asciiTheme="minorHAnsi" w:hAnsiTheme="minorHAnsi" w:cstheme="minorHAnsi"/>
                <w:color w:val="auto"/>
                <w:sz w:val="22"/>
              </w:rPr>
            </w:pPr>
            <w:r w:rsidRPr="007F17B8">
              <w:rPr>
                <w:rFonts w:asciiTheme="minorHAnsi" w:hAnsiTheme="minorHAnsi" w:cstheme="minorHAnsi"/>
                <w:color w:val="auto"/>
                <w:sz w:val="22"/>
              </w:rPr>
              <w:t xml:space="preserve">T </w:t>
            </w:r>
            <w:r>
              <w:rPr>
                <w:rFonts w:asciiTheme="minorHAnsi" w:hAnsiTheme="minorHAnsi" w:cstheme="minorHAnsi"/>
                <w:color w:val="auto"/>
                <w:sz w:val="22"/>
              </w:rPr>
              <w:t>4</w:t>
            </w:r>
          </w:p>
        </w:tc>
        <w:tc>
          <w:tcPr>
            <w:tcW w:w="2583" w:type="dxa"/>
            <w:tcBorders>
              <w:top w:val="single" w:sz="2" w:space="0" w:color="000000"/>
              <w:left w:val="single" w:sz="2" w:space="0" w:color="000000"/>
              <w:bottom w:val="single" w:sz="2" w:space="0" w:color="000000"/>
              <w:right w:val="single" w:sz="2" w:space="0" w:color="000000"/>
            </w:tcBorders>
          </w:tcPr>
          <w:p w14:paraId="613E855F" w14:textId="4E27A145" w:rsidR="002C044C" w:rsidRPr="007F17B8" w:rsidRDefault="00892EA1" w:rsidP="00306DAD">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36</w:t>
            </w:r>
            <w:r w:rsidR="0037326B">
              <w:rPr>
                <w:rFonts w:asciiTheme="minorHAnsi" w:hAnsiTheme="minorHAnsi" w:cstheme="minorHAnsi"/>
                <w:color w:val="auto"/>
                <w:sz w:val="22"/>
              </w:rPr>
              <w:t xml:space="preserve"> 000</w:t>
            </w:r>
          </w:p>
        </w:tc>
        <w:tc>
          <w:tcPr>
            <w:tcW w:w="2583" w:type="dxa"/>
            <w:tcBorders>
              <w:top w:val="single" w:sz="2" w:space="0" w:color="000000"/>
              <w:left w:val="single" w:sz="2" w:space="0" w:color="000000"/>
              <w:bottom w:val="single" w:sz="2" w:space="0" w:color="000000"/>
              <w:right w:val="single" w:sz="2" w:space="0" w:color="000000"/>
            </w:tcBorders>
          </w:tcPr>
          <w:p w14:paraId="0F50F4D8" w14:textId="1C260E50" w:rsidR="002C044C" w:rsidRPr="007F17B8" w:rsidRDefault="002C044C" w:rsidP="001260D6">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150%</w:t>
            </w:r>
          </w:p>
        </w:tc>
      </w:tr>
      <w:tr w:rsidR="002C044C" w:rsidRPr="007F17B8" w14:paraId="2015ACBB" w14:textId="2FCDCB4D" w:rsidTr="001260D6">
        <w:trPr>
          <w:trHeight w:val="411"/>
        </w:trPr>
        <w:tc>
          <w:tcPr>
            <w:tcW w:w="2582" w:type="dxa"/>
            <w:tcBorders>
              <w:top w:val="single" w:sz="2" w:space="0" w:color="000000"/>
              <w:left w:val="single" w:sz="2" w:space="0" w:color="000000"/>
              <w:bottom w:val="single" w:sz="2" w:space="0" w:color="000000"/>
              <w:right w:val="single" w:sz="2" w:space="0" w:color="000000"/>
            </w:tcBorders>
          </w:tcPr>
          <w:p w14:paraId="372C117B" w14:textId="5C566927" w:rsidR="002C044C" w:rsidRPr="007F17B8" w:rsidRDefault="002C044C" w:rsidP="001260D6">
            <w:pPr>
              <w:spacing w:after="160" w:line="259" w:lineRule="auto"/>
              <w:jc w:val="center"/>
              <w:rPr>
                <w:rFonts w:asciiTheme="minorHAnsi" w:hAnsiTheme="minorHAnsi" w:cstheme="minorHAnsi"/>
                <w:color w:val="auto"/>
                <w:sz w:val="22"/>
              </w:rPr>
            </w:pPr>
            <w:r w:rsidRPr="007F17B8">
              <w:rPr>
                <w:rFonts w:asciiTheme="minorHAnsi" w:hAnsiTheme="minorHAnsi" w:cstheme="minorHAnsi"/>
                <w:color w:val="auto"/>
                <w:sz w:val="22"/>
              </w:rPr>
              <w:t xml:space="preserve">T </w:t>
            </w:r>
            <w:r>
              <w:rPr>
                <w:rFonts w:asciiTheme="minorHAnsi" w:hAnsiTheme="minorHAnsi" w:cstheme="minorHAnsi"/>
                <w:color w:val="auto"/>
                <w:sz w:val="22"/>
              </w:rPr>
              <w:t>3</w:t>
            </w:r>
          </w:p>
        </w:tc>
        <w:tc>
          <w:tcPr>
            <w:tcW w:w="2583" w:type="dxa"/>
            <w:tcBorders>
              <w:top w:val="single" w:sz="2" w:space="0" w:color="000000"/>
              <w:left w:val="single" w:sz="2" w:space="0" w:color="000000"/>
              <w:bottom w:val="single" w:sz="2" w:space="0" w:color="000000"/>
              <w:right w:val="single" w:sz="2" w:space="0" w:color="000000"/>
            </w:tcBorders>
          </w:tcPr>
          <w:p w14:paraId="30A75FDF" w14:textId="0178072C" w:rsidR="002C044C" w:rsidRPr="007F17B8" w:rsidRDefault="00892EA1" w:rsidP="00306DAD">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32</w:t>
            </w:r>
            <w:r w:rsidR="002C044C">
              <w:rPr>
                <w:rFonts w:asciiTheme="minorHAnsi" w:hAnsiTheme="minorHAnsi" w:cstheme="minorHAnsi"/>
                <w:color w:val="auto"/>
                <w:sz w:val="22"/>
              </w:rPr>
              <w:t xml:space="preserve"> 000</w:t>
            </w:r>
          </w:p>
        </w:tc>
        <w:tc>
          <w:tcPr>
            <w:tcW w:w="2583" w:type="dxa"/>
            <w:tcBorders>
              <w:top w:val="single" w:sz="2" w:space="0" w:color="000000"/>
              <w:left w:val="single" w:sz="2" w:space="0" w:color="000000"/>
              <w:bottom w:val="single" w:sz="2" w:space="0" w:color="000000"/>
              <w:right w:val="single" w:sz="2" w:space="0" w:color="000000"/>
            </w:tcBorders>
          </w:tcPr>
          <w:p w14:paraId="04FD11BB" w14:textId="5911225E" w:rsidR="002C044C" w:rsidRPr="007F17B8" w:rsidRDefault="002C044C" w:rsidP="001260D6">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1</w:t>
            </w:r>
            <w:r w:rsidR="0037326B">
              <w:rPr>
                <w:rFonts w:asciiTheme="minorHAnsi" w:hAnsiTheme="minorHAnsi" w:cstheme="minorHAnsi"/>
                <w:color w:val="auto"/>
                <w:sz w:val="22"/>
              </w:rPr>
              <w:t>5</w:t>
            </w:r>
            <w:r>
              <w:rPr>
                <w:rFonts w:asciiTheme="minorHAnsi" w:hAnsiTheme="minorHAnsi" w:cstheme="minorHAnsi"/>
                <w:color w:val="auto"/>
                <w:sz w:val="22"/>
              </w:rPr>
              <w:t>0%</w:t>
            </w:r>
          </w:p>
        </w:tc>
      </w:tr>
      <w:tr w:rsidR="002C044C" w:rsidRPr="007F17B8" w14:paraId="41810988" w14:textId="7B9DF4B8" w:rsidTr="001260D6">
        <w:trPr>
          <w:trHeight w:val="415"/>
        </w:trPr>
        <w:tc>
          <w:tcPr>
            <w:tcW w:w="2582" w:type="dxa"/>
            <w:tcBorders>
              <w:top w:val="single" w:sz="2" w:space="0" w:color="000000"/>
              <w:left w:val="single" w:sz="2" w:space="0" w:color="000000"/>
              <w:bottom w:val="single" w:sz="2" w:space="0" w:color="000000"/>
              <w:right w:val="single" w:sz="2" w:space="0" w:color="000000"/>
            </w:tcBorders>
          </w:tcPr>
          <w:p w14:paraId="7A9036AE" w14:textId="5D2AB0A9" w:rsidR="002C044C" w:rsidRPr="007F17B8" w:rsidRDefault="002C044C" w:rsidP="001260D6">
            <w:pPr>
              <w:spacing w:after="160" w:line="259" w:lineRule="auto"/>
              <w:jc w:val="center"/>
              <w:rPr>
                <w:rFonts w:asciiTheme="minorHAnsi" w:hAnsiTheme="minorHAnsi" w:cstheme="minorHAnsi"/>
                <w:color w:val="auto"/>
                <w:sz w:val="22"/>
              </w:rPr>
            </w:pPr>
            <w:r w:rsidRPr="007F17B8">
              <w:rPr>
                <w:rFonts w:asciiTheme="minorHAnsi" w:hAnsiTheme="minorHAnsi" w:cstheme="minorHAnsi"/>
                <w:color w:val="auto"/>
                <w:sz w:val="22"/>
              </w:rPr>
              <w:t xml:space="preserve">T </w:t>
            </w:r>
            <w:r>
              <w:rPr>
                <w:rFonts w:asciiTheme="minorHAnsi" w:hAnsiTheme="minorHAnsi" w:cstheme="minorHAnsi"/>
                <w:color w:val="auto"/>
                <w:sz w:val="22"/>
              </w:rPr>
              <w:t>2</w:t>
            </w:r>
          </w:p>
        </w:tc>
        <w:tc>
          <w:tcPr>
            <w:tcW w:w="2583" w:type="dxa"/>
            <w:tcBorders>
              <w:top w:val="single" w:sz="2" w:space="0" w:color="000000"/>
              <w:left w:val="single" w:sz="2" w:space="0" w:color="000000"/>
              <w:bottom w:val="single" w:sz="2" w:space="0" w:color="000000"/>
              <w:right w:val="single" w:sz="2" w:space="0" w:color="000000"/>
            </w:tcBorders>
          </w:tcPr>
          <w:p w14:paraId="098EAC9F" w14:textId="2106E597" w:rsidR="002C044C" w:rsidRPr="007F17B8" w:rsidRDefault="00892EA1" w:rsidP="00306DAD">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28</w:t>
            </w:r>
            <w:r w:rsidR="002C044C">
              <w:rPr>
                <w:rFonts w:asciiTheme="minorHAnsi" w:hAnsiTheme="minorHAnsi" w:cstheme="minorHAnsi"/>
                <w:color w:val="auto"/>
                <w:sz w:val="22"/>
              </w:rPr>
              <w:t xml:space="preserve"> </w:t>
            </w:r>
            <w:r w:rsidR="0037326B">
              <w:rPr>
                <w:rFonts w:asciiTheme="minorHAnsi" w:hAnsiTheme="minorHAnsi" w:cstheme="minorHAnsi"/>
                <w:color w:val="auto"/>
                <w:sz w:val="22"/>
              </w:rPr>
              <w:t>0</w:t>
            </w:r>
            <w:r w:rsidR="002C044C">
              <w:rPr>
                <w:rFonts w:asciiTheme="minorHAnsi" w:hAnsiTheme="minorHAnsi" w:cstheme="minorHAnsi"/>
                <w:color w:val="auto"/>
                <w:sz w:val="22"/>
              </w:rPr>
              <w:t>00</w:t>
            </w:r>
          </w:p>
        </w:tc>
        <w:tc>
          <w:tcPr>
            <w:tcW w:w="2583" w:type="dxa"/>
            <w:tcBorders>
              <w:top w:val="single" w:sz="2" w:space="0" w:color="000000"/>
              <w:left w:val="single" w:sz="2" w:space="0" w:color="000000"/>
              <w:bottom w:val="single" w:sz="2" w:space="0" w:color="000000"/>
              <w:right w:val="single" w:sz="2" w:space="0" w:color="000000"/>
            </w:tcBorders>
          </w:tcPr>
          <w:p w14:paraId="75C2231D" w14:textId="10E608B5" w:rsidR="002C044C" w:rsidRPr="007F17B8" w:rsidRDefault="002C044C" w:rsidP="001260D6">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100%</w:t>
            </w:r>
          </w:p>
        </w:tc>
      </w:tr>
      <w:tr w:rsidR="002C044C" w:rsidRPr="007F17B8" w14:paraId="048B44D4" w14:textId="33C9FB82" w:rsidTr="001260D6">
        <w:trPr>
          <w:trHeight w:val="413"/>
        </w:trPr>
        <w:tc>
          <w:tcPr>
            <w:tcW w:w="2582" w:type="dxa"/>
            <w:tcBorders>
              <w:top w:val="single" w:sz="2" w:space="0" w:color="000000"/>
              <w:left w:val="single" w:sz="2" w:space="0" w:color="000000"/>
              <w:bottom w:val="single" w:sz="2" w:space="0" w:color="000000"/>
              <w:right w:val="single" w:sz="2" w:space="0" w:color="000000"/>
            </w:tcBorders>
          </w:tcPr>
          <w:p w14:paraId="0E5781F9" w14:textId="1DF68E62" w:rsidR="002C044C" w:rsidRPr="007F17B8" w:rsidRDefault="002C044C" w:rsidP="001260D6">
            <w:pPr>
              <w:spacing w:after="160" w:line="259" w:lineRule="auto"/>
              <w:jc w:val="center"/>
              <w:rPr>
                <w:rFonts w:asciiTheme="minorHAnsi" w:hAnsiTheme="minorHAnsi" w:cstheme="minorHAnsi"/>
                <w:color w:val="auto"/>
                <w:sz w:val="22"/>
              </w:rPr>
            </w:pPr>
            <w:r w:rsidRPr="007F17B8">
              <w:rPr>
                <w:rFonts w:asciiTheme="minorHAnsi" w:hAnsiTheme="minorHAnsi" w:cstheme="minorHAnsi"/>
                <w:color w:val="auto"/>
                <w:sz w:val="22"/>
              </w:rPr>
              <w:t xml:space="preserve">T </w:t>
            </w:r>
            <w:r>
              <w:rPr>
                <w:rFonts w:asciiTheme="minorHAnsi" w:hAnsiTheme="minorHAnsi" w:cstheme="minorHAnsi"/>
                <w:color w:val="auto"/>
                <w:sz w:val="22"/>
              </w:rPr>
              <w:t>1</w:t>
            </w:r>
          </w:p>
        </w:tc>
        <w:tc>
          <w:tcPr>
            <w:tcW w:w="2583" w:type="dxa"/>
            <w:tcBorders>
              <w:top w:val="single" w:sz="2" w:space="0" w:color="000000"/>
              <w:left w:val="single" w:sz="2" w:space="0" w:color="000000"/>
              <w:bottom w:val="single" w:sz="2" w:space="0" w:color="000000"/>
              <w:right w:val="single" w:sz="2" w:space="0" w:color="000000"/>
            </w:tcBorders>
          </w:tcPr>
          <w:p w14:paraId="4E21DF95" w14:textId="698F6DD0" w:rsidR="002C044C" w:rsidRPr="007F17B8" w:rsidRDefault="00306DAD" w:rsidP="00796AB0">
            <w:pPr>
              <w:spacing w:after="0" w:line="259" w:lineRule="auto"/>
              <w:ind w:left="10"/>
              <w:jc w:val="center"/>
              <w:rPr>
                <w:rFonts w:asciiTheme="minorHAnsi" w:hAnsiTheme="minorHAnsi" w:cstheme="minorHAnsi"/>
                <w:color w:val="auto"/>
                <w:sz w:val="22"/>
              </w:rPr>
            </w:pPr>
            <w:r>
              <w:rPr>
                <w:rFonts w:asciiTheme="minorHAnsi" w:hAnsiTheme="minorHAnsi" w:cstheme="minorHAnsi"/>
                <w:color w:val="auto"/>
                <w:sz w:val="22"/>
              </w:rPr>
              <w:t>2</w:t>
            </w:r>
            <w:r w:rsidR="00796AB0">
              <w:rPr>
                <w:rFonts w:asciiTheme="minorHAnsi" w:hAnsiTheme="minorHAnsi" w:cstheme="minorHAnsi"/>
                <w:color w:val="auto"/>
                <w:sz w:val="22"/>
              </w:rPr>
              <w:t>5</w:t>
            </w:r>
            <w:r w:rsidR="002C044C">
              <w:rPr>
                <w:rFonts w:asciiTheme="minorHAnsi" w:hAnsiTheme="minorHAnsi" w:cstheme="minorHAnsi"/>
                <w:color w:val="auto"/>
                <w:sz w:val="22"/>
              </w:rPr>
              <w:t xml:space="preserve"> 000</w:t>
            </w:r>
          </w:p>
        </w:tc>
        <w:tc>
          <w:tcPr>
            <w:tcW w:w="2583" w:type="dxa"/>
            <w:tcBorders>
              <w:top w:val="single" w:sz="2" w:space="0" w:color="000000"/>
              <w:left w:val="single" w:sz="2" w:space="0" w:color="000000"/>
              <w:bottom w:val="single" w:sz="2" w:space="0" w:color="000000"/>
              <w:right w:val="single" w:sz="2" w:space="0" w:color="000000"/>
            </w:tcBorders>
          </w:tcPr>
          <w:p w14:paraId="66C27A53" w14:textId="4B9A3CA4" w:rsidR="002C044C" w:rsidRPr="007F17B8" w:rsidRDefault="002C044C" w:rsidP="001260D6">
            <w:pPr>
              <w:spacing w:after="0" w:line="259" w:lineRule="auto"/>
              <w:ind w:left="10"/>
              <w:jc w:val="center"/>
              <w:rPr>
                <w:rFonts w:asciiTheme="minorHAnsi" w:hAnsiTheme="minorHAnsi" w:cstheme="minorHAnsi"/>
                <w:color w:val="auto"/>
                <w:sz w:val="22"/>
              </w:rPr>
            </w:pPr>
            <w:r>
              <w:rPr>
                <w:rFonts w:asciiTheme="minorHAnsi" w:hAnsiTheme="minorHAnsi" w:cstheme="minorHAnsi"/>
                <w:color w:val="auto"/>
                <w:sz w:val="22"/>
              </w:rPr>
              <w:t>100%</w:t>
            </w:r>
          </w:p>
        </w:tc>
      </w:tr>
    </w:tbl>
    <w:p w14:paraId="74DE2F4D" w14:textId="77777777" w:rsidR="00847B1B" w:rsidRPr="007F17B8" w:rsidRDefault="00847B1B" w:rsidP="00F70FC9">
      <w:pPr>
        <w:pStyle w:val="Nadpis2"/>
        <w:spacing w:after="133"/>
        <w:ind w:left="0" w:right="0" w:firstLine="0"/>
        <w:jc w:val="right"/>
        <w:rPr>
          <w:rFonts w:asciiTheme="minorHAnsi" w:eastAsia="Calibri" w:hAnsiTheme="minorHAnsi" w:cstheme="minorHAnsi"/>
          <w:b/>
          <w:color w:val="auto"/>
          <w:sz w:val="22"/>
        </w:rPr>
      </w:pPr>
    </w:p>
    <w:p w14:paraId="6604F987" w14:textId="77777777" w:rsidR="0015109A" w:rsidRDefault="0015109A">
      <w:pPr>
        <w:spacing w:after="160" w:line="259" w:lineRule="auto"/>
        <w:jc w:val="left"/>
        <w:rPr>
          <w:rFonts w:asciiTheme="minorHAnsi" w:hAnsiTheme="minorHAnsi" w:cstheme="minorHAnsi"/>
          <w:color w:val="auto"/>
          <w:sz w:val="22"/>
        </w:rPr>
      </w:pPr>
      <w:r>
        <w:rPr>
          <w:rFonts w:asciiTheme="minorHAnsi" w:hAnsiTheme="minorHAnsi" w:cstheme="minorHAnsi"/>
          <w:color w:val="auto"/>
          <w:sz w:val="22"/>
        </w:rPr>
        <w:br w:type="page"/>
      </w:r>
    </w:p>
    <w:p w14:paraId="658797B9" w14:textId="527823DF" w:rsidR="0015109A" w:rsidRPr="007F17B8" w:rsidRDefault="0015109A" w:rsidP="0015109A">
      <w:pPr>
        <w:spacing w:line="259" w:lineRule="auto"/>
        <w:ind w:left="22" w:hanging="11"/>
        <w:jc w:val="left"/>
        <w:rPr>
          <w:rFonts w:asciiTheme="minorHAnsi" w:hAnsiTheme="minorHAnsi" w:cstheme="minorHAnsi"/>
          <w:color w:val="auto"/>
          <w:sz w:val="22"/>
        </w:rPr>
      </w:pPr>
      <w:r w:rsidRPr="007F17B8">
        <w:rPr>
          <w:rFonts w:asciiTheme="minorHAnsi" w:hAnsiTheme="minorHAnsi" w:cstheme="minorHAnsi"/>
          <w:noProof/>
          <w:color w:val="auto"/>
          <w:sz w:val="22"/>
        </w:rPr>
        <w:drawing>
          <wp:anchor distT="0" distB="0" distL="114300" distR="114300" simplePos="0" relativeHeight="251682816" behindDoc="0" locked="0" layoutInCell="1" allowOverlap="0" wp14:anchorId="1776F8A5" wp14:editId="4A2D8677">
            <wp:simplePos x="0" y="0"/>
            <wp:positionH relativeFrom="page">
              <wp:posOffset>7062492</wp:posOffset>
            </wp:positionH>
            <wp:positionV relativeFrom="page">
              <wp:posOffset>1207467</wp:posOffset>
            </wp:positionV>
            <wp:extent cx="13723" cy="13721"/>
            <wp:effectExtent l="0" t="0" r="0" b="0"/>
            <wp:wrapSquare wrapText="bothSides"/>
            <wp:docPr id="16" name="Picture 33749"/>
            <wp:cNvGraphicFramePr/>
            <a:graphic xmlns:a="http://schemas.openxmlformats.org/drawingml/2006/main">
              <a:graphicData uri="http://schemas.openxmlformats.org/drawingml/2006/picture">
                <pic:pic xmlns:pic="http://schemas.openxmlformats.org/drawingml/2006/picture">
                  <pic:nvPicPr>
                    <pic:cNvPr id="33749" name="Picture 33749"/>
                    <pic:cNvPicPr/>
                  </pic:nvPicPr>
                  <pic:blipFill>
                    <a:blip r:embed="rId18" cstate="print"/>
                    <a:stretch>
                      <a:fillRect/>
                    </a:stretch>
                  </pic:blipFill>
                  <pic:spPr>
                    <a:xfrm>
                      <a:off x="0" y="0"/>
                      <a:ext cx="13723" cy="13721"/>
                    </a:xfrm>
                    <a:prstGeom prst="rect">
                      <a:avLst/>
                    </a:prstGeom>
                  </pic:spPr>
                </pic:pic>
              </a:graphicData>
            </a:graphic>
          </wp:anchor>
        </w:drawing>
      </w:r>
      <w:r w:rsidRPr="007F17B8">
        <w:rPr>
          <w:rFonts w:asciiTheme="minorHAnsi" w:hAnsiTheme="minorHAnsi" w:cstheme="minorHAnsi"/>
          <w:noProof/>
          <w:color w:val="auto"/>
          <w:sz w:val="22"/>
        </w:rPr>
        <mc:AlternateContent>
          <mc:Choice Requires="wpg">
            <w:drawing>
              <wp:anchor distT="0" distB="0" distL="114300" distR="114300" simplePos="0" relativeHeight="251683840" behindDoc="0" locked="0" layoutInCell="1" allowOverlap="1" wp14:anchorId="4F8C69BB" wp14:editId="58C1175B">
                <wp:simplePos x="0" y="0"/>
                <wp:positionH relativeFrom="page">
                  <wp:posOffset>901065</wp:posOffset>
                </wp:positionH>
                <wp:positionV relativeFrom="page">
                  <wp:posOffset>608330</wp:posOffset>
                </wp:positionV>
                <wp:extent cx="5612765" cy="8890"/>
                <wp:effectExtent l="5715" t="8255" r="10795" b="1905"/>
                <wp:wrapTopAndBottom/>
                <wp:docPr id="14" name="Group 66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8890"/>
                          <a:chOff x="0" y="0"/>
                          <a:chExt cx="56124" cy="91"/>
                        </a:xfrm>
                      </wpg:grpSpPr>
                      <wps:wsp>
                        <wps:cNvPr id="15" name="Shape 66667"/>
                        <wps:cNvSpPr>
                          <a:spLocks noChangeArrowheads="1"/>
                        </wps:cNvSpPr>
                        <wps:spPr bwMode="auto">
                          <a:xfrm>
                            <a:off x="0" y="0"/>
                            <a:ext cx="56124" cy="91"/>
                          </a:xfrm>
                          <a:custGeom>
                            <a:avLst/>
                            <a:gdLst>
                              <a:gd name="T0" fmla="*/ 0 w 5612485"/>
                              <a:gd name="T1" fmla="*/ 4574 h 9147"/>
                              <a:gd name="T2" fmla="*/ 5612485 w 5612485"/>
                              <a:gd name="T3" fmla="*/ 4574 h 9147"/>
                            </a:gdLst>
                            <a:ahLst/>
                            <a:cxnLst>
                              <a:cxn ang="0">
                                <a:pos x="T0" y="T1"/>
                              </a:cxn>
                              <a:cxn ang="0">
                                <a:pos x="T2" y="T3"/>
                              </a:cxn>
                            </a:cxnLst>
                            <a:rect l="0" t="0" r="r" b="b"/>
                            <a:pathLst>
                              <a:path w="5612485" h="9147">
                                <a:moveTo>
                                  <a:pt x="0" y="4574"/>
                                </a:moveTo>
                                <a:lnTo>
                                  <a:pt x="5612485" y="4574"/>
                                </a:lnTo>
                              </a:path>
                            </a:pathLst>
                          </a:custGeom>
                          <a:noFill/>
                          <a:ln w="9147">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D3E42" id="Group 66668" o:spid="_x0000_s1026" style="position:absolute;margin-left:70.95pt;margin-top:47.9pt;width:441.95pt;height:.7pt;z-index:251683840;mso-position-horizontal-relative:page;mso-position-vertical-relative:page" coordsize="56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">
                <v:shape id="Shape 66667" o:spid="_x0000_s1027" style="position:absolute;width:56124;height:91;visibility:visible;mso-wrap-style:square;v-text-anchor:top" coordsize="561248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" path="m,4574r5612485,e" filled="f" fillcolor="black" strokeweight=".25408mm">
                  <v:stroke miterlimit="1" joinstyle="miter"/>
                  <v:path o:connecttype="custom" o:connectlocs="0,46;56124,46" o:connectangles="0,0"/>
                </v:shape>
                <w10:wrap type="topAndBottom" anchorx="page" anchory="page"/>
              </v:group>
            </w:pict>
          </mc:Fallback>
        </mc:AlternateContent>
      </w:r>
      <w:r w:rsidRPr="007F17B8">
        <w:rPr>
          <w:rFonts w:asciiTheme="minorHAnsi" w:hAnsiTheme="minorHAnsi" w:cstheme="minorHAnsi"/>
          <w:noProof/>
          <w:color w:val="auto"/>
          <w:sz w:val="22"/>
        </w:rPr>
        <w:drawing>
          <wp:anchor distT="0" distB="0" distL="114300" distR="114300" simplePos="0" relativeHeight="251684864" behindDoc="0" locked="0" layoutInCell="1" allowOverlap="0" wp14:anchorId="02A9D188" wp14:editId="47D80F38">
            <wp:simplePos x="0" y="0"/>
            <wp:positionH relativeFrom="page">
              <wp:posOffset>7030473</wp:posOffset>
            </wp:positionH>
            <wp:positionV relativeFrom="page">
              <wp:posOffset>983354</wp:posOffset>
            </wp:positionV>
            <wp:extent cx="9148" cy="9148"/>
            <wp:effectExtent l="0" t="0" r="0" b="0"/>
            <wp:wrapSquare wrapText="bothSides"/>
            <wp:docPr id="17" name="Picture 33747"/>
            <wp:cNvGraphicFramePr/>
            <a:graphic xmlns:a="http://schemas.openxmlformats.org/drawingml/2006/main">
              <a:graphicData uri="http://schemas.openxmlformats.org/drawingml/2006/picture">
                <pic:pic xmlns:pic="http://schemas.openxmlformats.org/drawingml/2006/picture">
                  <pic:nvPicPr>
                    <pic:cNvPr id="33747" name="Picture 33747"/>
                    <pic:cNvPicPr/>
                  </pic:nvPicPr>
                  <pic:blipFill>
                    <a:blip r:embed="rId19" cstate="print"/>
                    <a:stretch>
                      <a:fillRect/>
                    </a:stretch>
                  </pic:blipFill>
                  <pic:spPr>
                    <a:xfrm>
                      <a:off x="0" y="0"/>
                      <a:ext cx="9148" cy="9148"/>
                    </a:xfrm>
                    <a:prstGeom prst="rect">
                      <a:avLst/>
                    </a:prstGeom>
                  </pic:spPr>
                </pic:pic>
              </a:graphicData>
            </a:graphic>
          </wp:anchor>
        </w:drawing>
      </w:r>
      <w:r w:rsidRPr="007F17B8">
        <w:rPr>
          <w:rFonts w:asciiTheme="minorHAnsi" w:hAnsiTheme="minorHAnsi" w:cstheme="minorHAnsi"/>
          <w:noProof/>
          <w:color w:val="auto"/>
          <w:sz w:val="22"/>
        </w:rPr>
        <w:drawing>
          <wp:anchor distT="0" distB="0" distL="114300" distR="114300" simplePos="0" relativeHeight="251685888" behindDoc="0" locked="0" layoutInCell="1" allowOverlap="0" wp14:anchorId="46CCB5C1" wp14:editId="366598DC">
            <wp:simplePos x="0" y="0"/>
            <wp:positionH relativeFrom="page">
              <wp:posOffset>7048770</wp:posOffset>
            </wp:positionH>
            <wp:positionV relativeFrom="page">
              <wp:posOffset>1015370</wp:posOffset>
            </wp:positionV>
            <wp:extent cx="9148" cy="9148"/>
            <wp:effectExtent l="0" t="0" r="0" b="0"/>
            <wp:wrapSquare wrapText="bothSides"/>
            <wp:docPr id="18" name="Picture 33748"/>
            <wp:cNvGraphicFramePr/>
            <a:graphic xmlns:a="http://schemas.openxmlformats.org/drawingml/2006/main">
              <a:graphicData uri="http://schemas.openxmlformats.org/drawingml/2006/picture">
                <pic:pic xmlns:pic="http://schemas.openxmlformats.org/drawingml/2006/picture">
                  <pic:nvPicPr>
                    <pic:cNvPr id="33748" name="Picture 33748"/>
                    <pic:cNvPicPr/>
                  </pic:nvPicPr>
                  <pic:blipFill>
                    <a:blip r:embed="rId20" cstate="print"/>
                    <a:stretch>
                      <a:fillRect/>
                    </a:stretch>
                  </pic:blipFill>
                  <pic:spPr>
                    <a:xfrm>
                      <a:off x="0" y="0"/>
                      <a:ext cx="9148" cy="9148"/>
                    </a:xfrm>
                    <a:prstGeom prst="rect">
                      <a:avLst/>
                    </a:prstGeom>
                  </pic:spPr>
                </pic:pic>
              </a:graphicData>
            </a:graphic>
          </wp:anchor>
        </w:drawing>
      </w:r>
      <w:r>
        <w:rPr>
          <w:rFonts w:asciiTheme="minorHAnsi" w:hAnsiTheme="minorHAnsi" w:cstheme="minorHAnsi"/>
          <w:color w:val="auto"/>
          <w:sz w:val="22"/>
        </w:rPr>
        <w:t>U</w:t>
      </w:r>
      <w:r w:rsidRPr="007F17B8">
        <w:rPr>
          <w:rFonts w:asciiTheme="minorHAnsi" w:hAnsiTheme="minorHAnsi" w:cstheme="minorHAnsi"/>
          <w:color w:val="auto"/>
          <w:sz w:val="22"/>
        </w:rPr>
        <w:t xml:space="preserve">/ </w:t>
      </w:r>
      <w:r>
        <w:rPr>
          <w:rFonts w:asciiTheme="minorHAnsi" w:hAnsiTheme="minorHAnsi" w:cstheme="minorHAnsi"/>
          <w:color w:val="auto"/>
          <w:sz w:val="22"/>
        </w:rPr>
        <w:t>Výzkumný pracovník</w:t>
      </w:r>
    </w:p>
    <w:tbl>
      <w:tblPr>
        <w:tblStyle w:val="TableGrid"/>
        <w:tblW w:w="7748" w:type="dxa"/>
        <w:tblInd w:w="-96" w:type="dxa"/>
        <w:tblCellMar>
          <w:top w:w="36" w:type="dxa"/>
          <w:left w:w="108" w:type="dxa"/>
          <w:right w:w="115" w:type="dxa"/>
        </w:tblCellMar>
        <w:tblLook w:val="04A0" w:firstRow="1" w:lastRow="0" w:firstColumn="1" w:lastColumn="0" w:noHBand="0" w:noVBand="1"/>
      </w:tblPr>
      <w:tblGrid>
        <w:gridCol w:w="2582"/>
        <w:gridCol w:w="2583"/>
        <w:gridCol w:w="2583"/>
      </w:tblGrid>
      <w:tr w:rsidR="0015109A" w:rsidRPr="007F17B8" w14:paraId="56F33B88" w14:textId="77777777" w:rsidTr="00F31BB1">
        <w:trPr>
          <w:trHeight w:val="407"/>
        </w:trPr>
        <w:tc>
          <w:tcPr>
            <w:tcW w:w="2582" w:type="dxa"/>
            <w:tcBorders>
              <w:top w:val="single" w:sz="2" w:space="0" w:color="000000"/>
              <w:left w:val="single" w:sz="2" w:space="0" w:color="000000"/>
              <w:bottom w:val="single" w:sz="2" w:space="0" w:color="000000"/>
              <w:right w:val="single" w:sz="2" w:space="0" w:color="000000"/>
            </w:tcBorders>
          </w:tcPr>
          <w:p w14:paraId="1DD48F2B" w14:textId="77777777" w:rsidR="0015109A" w:rsidRPr="007F17B8" w:rsidRDefault="0015109A" w:rsidP="00F31BB1">
            <w:pPr>
              <w:spacing w:after="0" w:line="259" w:lineRule="auto"/>
              <w:ind w:left="3"/>
              <w:jc w:val="center"/>
              <w:rPr>
                <w:rFonts w:asciiTheme="minorHAnsi" w:hAnsiTheme="minorHAnsi" w:cstheme="minorHAnsi"/>
                <w:color w:val="auto"/>
                <w:sz w:val="22"/>
              </w:rPr>
            </w:pPr>
            <w:r w:rsidRPr="007F17B8">
              <w:rPr>
                <w:rFonts w:asciiTheme="minorHAnsi" w:hAnsiTheme="minorHAnsi" w:cstheme="minorHAnsi"/>
                <w:color w:val="auto"/>
                <w:sz w:val="22"/>
              </w:rPr>
              <w:t>Zařazení</w:t>
            </w:r>
          </w:p>
        </w:tc>
        <w:tc>
          <w:tcPr>
            <w:tcW w:w="2583" w:type="dxa"/>
            <w:tcBorders>
              <w:top w:val="single" w:sz="2" w:space="0" w:color="000000"/>
              <w:left w:val="single" w:sz="2" w:space="0" w:color="000000"/>
              <w:bottom w:val="single" w:sz="2" w:space="0" w:color="000000"/>
              <w:right w:val="single" w:sz="2" w:space="0" w:color="000000"/>
            </w:tcBorders>
          </w:tcPr>
          <w:p w14:paraId="7E851ADE" w14:textId="77777777" w:rsidR="0015109A" w:rsidRPr="007F17B8" w:rsidRDefault="0015109A" w:rsidP="00F31BB1">
            <w:pPr>
              <w:spacing w:after="0" w:line="259" w:lineRule="auto"/>
              <w:ind w:left="291" w:right="58" w:hanging="274"/>
              <w:jc w:val="center"/>
              <w:rPr>
                <w:rFonts w:asciiTheme="minorHAnsi" w:hAnsiTheme="minorHAnsi" w:cstheme="minorHAnsi"/>
                <w:color w:val="auto"/>
                <w:sz w:val="22"/>
              </w:rPr>
            </w:pPr>
            <w:r w:rsidRPr="007F17B8">
              <w:rPr>
                <w:rFonts w:asciiTheme="minorHAnsi" w:hAnsiTheme="minorHAnsi" w:cstheme="minorHAnsi"/>
                <w:color w:val="auto"/>
                <w:sz w:val="22"/>
              </w:rPr>
              <w:t>Mzdový tarif</w:t>
            </w:r>
          </w:p>
        </w:tc>
        <w:tc>
          <w:tcPr>
            <w:tcW w:w="2583" w:type="dxa"/>
            <w:tcBorders>
              <w:top w:val="single" w:sz="2" w:space="0" w:color="000000"/>
              <w:left w:val="single" w:sz="2" w:space="0" w:color="000000"/>
              <w:bottom w:val="single" w:sz="2" w:space="0" w:color="000000"/>
              <w:right w:val="single" w:sz="2" w:space="0" w:color="000000"/>
            </w:tcBorders>
          </w:tcPr>
          <w:p w14:paraId="5364A3F8" w14:textId="77777777" w:rsidR="0015109A" w:rsidRPr="007F17B8" w:rsidRDefault="0015109A" w:rsidP="00F31BB1">
            <w:pPr>
              <w:spacing w:after="0" w:line="259" w:lineRule="auto"/>
              <w:ind w:left="34" w:right="58" w:hanging="17"/>
              <w:jc w:val="center"/>
              <w:rPr>
                <w:rFonts w:asciiTheme="minorHAnsi" w:hAnsiTheme="minorHAnsi" w:cstheme="minorHAnsi"/>
                <w:color w:val="auto"/>
                <w:sz w:val="22"/>
              </w:rPr>
            </w:pPr>
            <w:r>
              <w:rPr>
                <w:rFonts w:asciiTheme="minorHAnsi" w:hAnsiTheme="minorHAnsi" w:cstheme="minorHAnsi"/>
                <w:color w:val="auto"/>
                <w:sz w:val="22"/>
              </w:rPr>
              <w:t>Maximální procentní výše osobního příplatku</w:t>
            </w:r>
          </w:p>
        </w:tc>
      </w:tr>
      <w:tr w:rsidR="0015109A" w:rsidRPr="007F17B8" w14:paraId="6C044FC5" w14:textId="77777777" w:rsidTr="00F31BB1">
        <w:trPr>
          <w:trHeight w:val="418"/>
        </w:trPr>
        <w:tc>
          <w:tcPr>
            <w:tcW w:w="2582" w:type="dxa"/>
            <w:tcBorders>
              <w:top w:val="single" w:sz="2" w:space="0" w:color="000000"/>
              <w:left w:val="single" w:sz="2" w:space="0" w:color="000000"/>
              <w:bottom w:val="single" w:sz="2" w:space="0" w:color="000000"/>
              <w:right w:val="single" w:sz="2" w:space="0" w:color="000000"/>
            </w:tcBorders>
          </w:tcPr>
          <w:p w14:paraId="4C3FB376" w14:textId="5A06D137" w:rsidR="0015109A" w:rsidRPr="007F17B8" w:rsidRDefault="0015109A" w:rsidP="00F31BB1">
            <w:pPr>
              <w:spacing w:after="160" w:line="259" w:lineRule="auto"/>
              <w:jc w:val="center"/>
              <w:rPr>
                <w:rFonts w:asciiTheme="minorHAnsi" w:hAnsiTheme="minorHAnsi" w:cstheme="minorHAnsi"/>
                <w:color w:val="auto"/>
                <w:sz w:val="22"/>
              </w:rPr>
            </w:pPr>
            <w:r>
              <w:rPr>
                <w:rFonts w:asciiTheme="minorHAnsi" w:hAnsiTheme="minorHAnsi" w:cstheme="minorHAnsi"/>
                <w:color w:val="auto"/>
                <w:sz w:val="22"/>
              </w:rPr>
              <w:t>V</w:t>
            </w:r>
            <w:r w:rsidRPr="007F17B8">
              <w:rPr>
                <w:rFonts w:asciiTheme="minorHAnsi" w:hAnsiTheme="minorHAnsi" w:cstheme="minorHAnsi"/>
                <w:color w:val="auto"/>
                <w:sz w:val="22"/>
              </w:rPr>
              <w:t xml:space="preserve"> </w:t>
            </w:r>
            <w:r>
              <w:rPr>
                <w:rFonts w:asciiTheme="minorHAnsi" w:hAnsiTheme="minorHAnsi" w:cstheme="minorHAnsi"/>
                <w:color w:val="auto"/>
                <w:sz w:val="22"/>
              </w:rPr>
              <w:t>2</w:t>
            </w:r>
          </w:p>
        </w:tc>
        <w:tc>
          <w:tcPr>
            <w:tcW w:w="2583" w:type="dxa"/>
            <w:tcBorders>
              <w:top w:val="single" w:sz="2" w:space="0" w:color="000000"/>
              <w:left w:val="single" w:sz="2" w:space="0" w:color="000000"/>
              <w:bottom w:val="single" w:sz="2" w:space="0" w:color="000000"/>
              <w:right w:val="single" w:sz="2" w:space="0" w:color="000000"/>
            </w:tcBorders>
          </w:tcPr>
          <w:p w14:paraId="42D494A7" w14:textId="77777777" w:rsidR="0015109A" w:rsidRPr="007F17B8" w:rsidRDefault="0015109A" w:rsidP="00F31BB1">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40 000</w:t>
            </w:r>
          </w:p>
        </w:tc>
        <w:tc>
          <w:tcPr>
            <w:tcW w:w="2583" w:type="dxa"/>
            <w:tcBorders>
              <w:top w:val="single" w:sz="2" w:space="0" w:color="000000"/>
              <w:left w:val="single" w:sz="2" w:space="0" w:color="000000"/>
              <w:bottom w:val="single" w:sz="2" w:space="0" w:color="000000"/>
              <w:right w:val="single" w:sz="2" w:space="0" w:color="000000"/>
            </w:tcBorders>
          </w:tcPr>
          <w:p w14:paraId="70579BE3" w14:textId="77777777" w:rsidR="0015109A" w:rsidRPr="007F17B8" w:rsidRDefault="0015109A" w:rsidP="00F31BB1">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150%</w:t>
            </w:r>
          </w:p>
        </w:tc>
      </w:tr>
      <w:tr w:rsidR="0015109A" w:rsidRPr="007F17B8" w14:paraId="79504514" w14:textId="77777777" w:rsidTr="00F31BB1">
        <w:trPr>
          <w:trHeight w:val="411"/>
        </w:trPr>
        <w:tc>
          <w:tcPr>
            <w:tcW w:w="2582" w:type="dxa"/>
            <w:tcBorders>
              <w:top w:val="single" w:sz="2" w:space="0" w:color="000000"/>
              <w:left w:val="single" w:sz="2" w:space="0" w:color="000000"/>
              <w:bottom w:val="single" w:sz="2" w:space="0" w:color="000000"/>
              <w:right w:val="single" w:sz="2" w:space="0" w:color="000000"/>
            </w:tcBorders>
          </w:tcPr>
          <w:p w14:paraId="7C751F97" w14:textId="009A1069" w:rsidR="0015109A" w:rsidRPr="007F17B8" w:rsidRDefault="0015109A" w:rsidP="00F31BB1">
            <w:pPr>
              <w:spacing w:after="160" w:line="259" w:lineRule="auto"/>
              <w:jc w:val="center"/>
              <w:rPr>
                <w:rFonts w:asciiTheme="minorHAnsi" w:hAnsiTheme="minorHAnsi" w:cstheme="minorHAnsi"/>
                <w:color w:val="auto"/>
                <w:sz w:val="22"/>
              </w:rPr>
            </w:pPr>
            <w:r>
              <w:rPr>
                <w:rFonts w:asciiTheme="minorHAnsi" w:hAnsiTheme="minorHAnsi" w:cstheme="minorHAnsi"/>
                <w:color w:val="auto"/>
                <w:sz w:val="22"/>
              </w:rPr>
              <w:t>V</w:t>
            </w:r>
            <w:r w:rsidRPr="007F17B8">
              <w:rPr>
                <w:rFonts w:asciiTheme="minorHAnsi" w:hAnsiTheme="minorHAnsi" w:cstheme="minorHAnsi"/>
                <w:color w:val="auto"/>
                <w:sz w:val="22"/>
              </w:rPr>
              <w:t xml:space="preserve"> </w:t>
            </w:r>
            <w:r>
              <w:rPr>
                <w:rFonts w:asciiTheme="minorHAnsi" w:hAnsiTheme="minorHAnsi" w:cstheme="minorHAnsi"/>
                <w:color w:val="auto"/>
                <w:sz w:val="22"/>
              </w:rPr>
              <w:t>1</w:t>
            </w:r>
          </w:p>
        </w:tc>
        <w:tc>
          <w:tcPr>
            <w:tcW w:w="2583" w:type="dxa"/>
            <w:tcBorders>
              <w:top w:val="single" w:sz="2" w:space="0" w:color="000000"/>
              <w:left w:val="single" w:sz="2" w:space="0" w:color="000000"/>
              <w:bottom w:val="single" w:sz="2" w:space="0" w:color="000000"/>
              <w:right w:val="single" w:sz="2" w:space="0" w:color="000000"/>
            </w:tcBorders>
          </w:tcPr>
          <w:p w14:paraId="3449DAC5" w14:textId="77777777" w:rsidR="0015109A" w:rsidRPr="007F17B8" w:rsidRDefault="0015109A" w:rsidP="00F31BB1">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36 000</w:t>
            </w:r>
          </w:p>
        </w:tc>
        <w:tc>
          <w:tcPr>
            <w:tcW w:w="2583" w:type="dxa"/>
            <w:tcBorders>
              <w:top w:val="single" w:sz="2" w:space="0" w:color="000000"/>
              <w:left w:val="single" w:sz="2" w:space="0" w:color="000000"/>
              <w:bottom w:val="single" w:sz="2" w:space="0" w:color="000000"/>
              <w:right w:val="single" w:sz="2" w:space="0" w:color="000000"/>
            </w:tcBorders>
          </w:tcPr>
          <w:p w14:paraId="105A753C" w14:textId="77777777" w:rsidR="0015109A" w:rsidRPr="007F17B8" w:rsidRDefault="0015109A" w:rsidP="00F31BB1">
            <w:pPr>
              <w:spacing w:after="0" w:line="259" w:lineRule="auto"/>
              <w:ind w:left="17"/>
              <w:jc w:val="center"/>
              <w:rPr>
                <w:rFonts w:asciiTheme="minorHAnsi" w:hAnsiTheme="minorHAnsi" w:cstheme="minorHAnsi"/>
                <w:color w:val="auto"/>
                <w:sz w:val="22"/>
              </w:rPr>
            </w:pPr>
            <w:r>
              <w:rPr>
                <w:rFonts w:asciiTheme="minorHAnsi" w:hAnsiTheme="minorHAnsi" w:cstheme="minorHAnsi"/>
                <w:color w:val="auto"/>
                <w:sz w:val="22"/>
              </w:rPr>
              <w:t>150%</w:t>
            </w:r>
          </w:p>
        </w:tc>
      </w:tr>
    </w:tbl>
    <w:p w14:paraId="71833168" w14:textId="77777777" w:rsidR="00847B1B" w:rsidRPr="007F17B8" w:rsidRDefault="00847B1B">
      <w:pPr>
        <w:spacing w:after="160" w:line="259" w:lineRule="auto"/>
        <w:jc w:val="left"/>
        <w:rPr>
          <w:rFonts w:asciiTheme="minorHAnsi" w:eastAsia="Calibri" w:hAnsiTheme="minorHAnsi" w:cstheme="minorHAnsi"/>
          <w:b/>
          <w:color w:val="auto"/>
          <w:sz w:val="22"/>
        </w:rPr>
      </w:pPr>
      <w:r w:rsidRPr="007F17B8">
        <w:rPr>
          <w:rFonts w:asciiTheme="minorHAnsi" w:eastAsia="Calibri" w:hAnsiTheme="minorHAnsi" w:cstheme="minorHAnsi"/>
          <w:b/>
          <w:color w:val="auto"/>
          <w:sz w:val="22"/>
        </w:rPr>
        <w:br w:type="page"/>
      </w:r>
    </w:p>
    <w:p w14:paraId="3CB409C9" w14:textId="0AC98F18" w:rsidR="00F70FC9" w:rsidRPr="007F17B8" w:rsidRDefault="00F70FC9" w:rsidP="00502C00">
      <w:pPr>
        <w:pStyle w:val="Nadpis2"/>
        <w:spacing w:after="0"/>
        <w:ind w:left="0" w:right="0" w:firstLine="0"/>
        <w:jc w:val="right"/>
        <w:rPr>
          <w:rFonts w:asciiTheme="minorHAnsi" w:eastAsia="Calibri" w:hAnsiTheme="minorHAnsi" w:cstheme="minorHAnsi"/>
          <w:b/>
          <w:color w:val="auto"/>
          <w:sz w:val="22"/>
        </w:rPr>
      </w:pPr>
      <w:r w:rsidRPr="007F17B8">
        <w:rPr>
          <w:rFonts w:asciiTheme="minorHAnsi" w:eastAsia="Calibri" w:hAnsiTheme="minorHAnsi" w:cstheme="minorHAnsi"/>
          <w:b/>
          <w:color w:val="auto"/>
          <w:sz w:val="22"/>
        </w:rPr>
        <w:t>Příloha č. 4</w:t>
      </w:r>
    </w:p>
    <w:p w14:paraId="61E83DB5" w14:textId="77777777" w:rsidR="00F70FC9" w:rsidRPr="007F17B8" w:rsidRDefault="00F70FC9" w:rsidP="00502C00">
      <w:pPr>
        <w:spacing w:after="0"/>
        <w:jc w:val="right"/>
        <w:rPr>
          <w:rFonts w:asciiTheme="minorHAnsi" w:eastAsia="Calibri" w:hAnsiTheme="minorHAnsi" w:cstheme="minorHAnsi"/>
          <w:b/>
          <w:color w:val="auto"/>
          <w:sz w:val="22"/>
        </w:rPr>
      </w:pPr>
      <w:r w:rsidRPr="007F17B8">
        <w:rPr>
          <w:rFonts w:asciiTheme="minorHAnsi" w:eastAsia="Calibri" w:hAnsiTheme="minorHAnsi" w:cstheme="minorHAnsi"/>
          <w:b/>
          <w:color w:val="auto"/>
          <w:sz w:val="22"/>
        </w:rPr>
        <w:t xml:space="preserve"> k vnitřnímu mzdovému předpisu </w:t>
      </w:r>
      <w:r w:rsidRPr="007F17B8">
        <w:rPr>
          <w:rFonts w:asciiTheme="minorHAnsi" w:hAnsiTheme="minorHAnsi" w:cstheme="minorHAnsi"/>
          <w:b/>
          <w:color w:val="auto"/>
          <w:sz w:val="22"/>
        </w:rPr>
        <w:t>UMPRUM</w:t>
      </w:r>
    </w:p>
    <w:p w14:paraId="259432DB" w14:textId="77777777" w:rsidR="00F70FC9" w:rsidRPr="007F17B8" w:rsidRDefault="00F70FC9" w:rsidP="00F70FC9">
      <w:pPr>
        <w:jc w:val="right"/>
        <w:rPr>
          <w:rFonts w:asciiTheme="minorHAnsi" w:eastAsia="Calibri" w:hAnsiTheme="minorHAnsi" w:cstheme="minorHAnsi"/>
          <w:color w:val="auto"/>
          <w:sz w:val="22"/>
          <w:u w:val="single" w:color="000000"/>
        </w:rPr>
      </w:pPr>
    </w:p>
    <w:p w14:paraId="416FB6D4" w14:textId="4AF8EF77" w:rsidR="00F70FC9" w:rsidRDefault="00502C00" w:rsidP="00F70FC9">
      <w:pPr>
        <w:pStyle w:val="Nadpis2"/>
        <w:spacing w:after="133"/>
        <w:ind w:left="0" w:right="0" w:firstLine="0"/>
        <w:jc w:val="left"/>
        <w:rPr>
          <w:rFonts w:asciiTheme="minorHAnsi" w:eastAsia="Calibri" w:hAnsiTheme="minorHAnsi" w:cstheme="minorHAnsi"/>
          <w:b/>
          <w:color w:val="auto"/>
          <w:sz w:val="24"/>
          <w:szCs w:val="24"/>
        </w:rPr>
      </w:pPr>
      <w:r w:rsidRPr="00502C00">
        <w:rPr>
          <w:rFonts w:asciiTheme="minorHAnsi" w:eastAsia="Calibri" w:hAnsiTheme="minorHAnsi" w:cstheme="minorHAnsi"/>
          <w:b/>
          <w:color w:val="auto"/>
          <w:sz w:val="24"/>
          <w:szCs w:val="24"/>
        </w:rPr>
        <w:t xml:space="preserve">PŘÍPLATKY ZA </w:t>
      </w:r>
      <w:r w:rsidR="00B64D04">
        <w:rPr>
          <w:rFonts w:asciiTheme="minorHAnsi" w:eastAsia="Calibri" w:hAnsiTheme="minorHAnsi" w:cstheme="minorHAnsi"/>
          <w:b/>
          <w:color w:val="auto"/>
          <w:sz w:val="24"/>
          <w:szCs w:val="24"/>
        </w:rPr>
        <w:t xml:space="preserve">VÝKON FUNKCE </w:t>
      </w:r>
    </w:p>
    <w:p w14:paraId="2A2442CA" w14:textId="77777777" w:rsidR="00502C00" w:rsidRPr="00502C00" w:rsidRDefault="00502C00" w:rsidP="00502C00"/>
    <w:tbl>
      <w:tblPr>
        <w:tblStyle w:val="TableGrid"/>
        <w:tblW w:w="8166" w:type="dxa"/>
        <w:tblInd w:w="-89" w:type="dxa"/>
        <w:tblLayout w:type="fixed"/>
        <w:tblCellMar>
          <w:top w:w="24" w:type="dxa"/>
          <w:left w:w="15" w:type="dxa"/>
          <w:right w:w="94" w:type="dxa"/>
        </w:tblCellMar>
        <w:tblLook w:val="04A0" w:firstRow="1" w:lastRow="0" w:firstColumn="1" w:lastColumn="0" w:noHBand="0" w:noVBand="1"/>
      </w:tblPr>
      <w:tblGrid>
        <w:gridCol w:w="6040"/>
        <w:gridCol w:w="2126"/>
      </w:tblGrid>
      <w:tr w:rsidR="00002E74" w:rsidRPr="007F17B8" w14:paraId="6AE9324A" w14:textId="77777777" w:rsidTr="001260D6">
        <w:trPr>
          <w:trHeight w:val="249"/>
        </w:trPr>
        <w:tc>
          <w:tcPr>
            <w:tcW w:w="6040" w:type="dxa"/>
            <w:tcBorders>
              <w:top w:val="single" w:sz="2" w:space="0" w:color="000000"/>
              <w:left w:val="single" w:sz="2" w:space="0" w:color="000000"/>
              <w:bottom w:val="single" w:sz="2" w:space="0" w:color="000000"/>
              <w:right w:val="single" w:sz="2" w:space="0" w:color="000000"/>
            </w:tcBorders>
          </w:tcPr>
          <w:p w14:paraId="3C10A492" w14:textId="77777777" w:rsidR="00002E74" w:rsidRPr="007F17B8" w:rsidRDefault="00002E74" w:rsidP="001260D6">
            <w:pPr>
              <w:spacing w:after="0" w:line="259" w:lineRule="auto"/>
              <w:ind w:left="43"/>
              <w:jc w:val="center"/>
              <w:rPr>
                <w:rFonts w:asciiTheme="minorHAnsi" w:hAnsiTheme="minorHAnsi" w:cstheme="minorHAnsi"/>
                <w:b/>
                <w:color w:val="auto"/>
                <w:sz w:val="22"/>
              </w:rPr>
            </w:pPr>
            <w:r w:rsidRPr="007F17B8">
              <w:rPr>
                <w:rFonts w:asciiTheme="minorHAnsi" w:eastAsia="Calibri" w:hAnsiTheme="minorHAnsi" w:cstheme="minorHAnsi"/>
                <w:b/>
                <w:color w:val="auto"/>
                <w:sz w:val="22"/>
              </w:rPr>
              <w:t>Pracovní funkce</w:t>
            </w:r>
          </w:p>
        </w:tc>
        <w:tc>
          <w:tcPr>
            <w:tcW w:w="2126" w:type="dxa"/>
            <w:tcBorders>
              <w:top w:val="single" w:sz="2" w:space="0" w:color="000000"/>
              <w:left w:val="single" w:sz="2" w:space="0" w:color="000000"/>
              <w:bottom w:val="single" w:sz="2" w:space="0" w:color="000000"/>
              <w:right w:val="single" w:sz="2" w:space="0" w:color="000000"/>
            </w:tcBorders>
            <w:vAlign w:val="bottom"/>
          </w:tcPr>
          <w:p w14:paraId="658643F0" w14:textId="4B077841" w:rsidR="00002E74" w:rsidRPr="007F17B8" w:rsidRDefault="00002E74" w:rsidP="001260D6">
            <w:pPr>
              <w:spacing w:after="0" w:line="259" w:lineRule="auto"/>
              <w:jc w:val="center"/>
              <w:rPr>
                <w:rFonts w:asciiTheme="minorHAnsi" w:hAnsiTheme="minorHAnsi" w:cstheme="minorHAnsi"/>
                <w:b/>
                <w:color w:val="auto"/>
                <w:sz w:val="22"/>
              </w:rPr>
            </w:pPr>
            <w:r>
              <w:rPr>
                <w:rFonts w:asciiTheme="minorHAnsi" w:hAnsiTheme="minorHAnsi" w:cstheme="minorHAnsi"/>
                <w:b/>
                <w:color w:val="auto"/>
                <w:sz w:val="22"/>
              </w:rPr>
              <w:t>Výše</w:t>
            </w:r>
          </w:p>
        </w:tc>
      </w:tr>
      <w:tr w:rsidR="00002E74" w:rsidRPr="00677EFF" w14:paraId="0DC41C1D" w14:textId="77777777" w:rsidTr="001260D6">
        <w:trPr>
          <w:trHeight w:val="333"/>
        </w:trPr>
        <w:tc>
          <w:tcPr>
            <w:tcW w:w="6040" w:type="dxa"/>
            <w:tcBorders>
              <w:top w:val="single" w:sz="2" w:space="0" w:color="000000"/>
              <w:left w:val="single" w:sz="2" w:space="0" w:color="000000"/>
              <w:bottom w:val="single" w:sz="2" w:space="0" w:color="000000"/>
              <w:right w:val="single" w:sz="2" w:space="0" w:color="000000"/>
            </w:tcBorders>
          </w:tcPr>
          <w:p w14:paraId="184F3DCE" w14:textId="77777777" w:rsidR="00002E74" w:rsidRPr="00677EFF" w:rsidRDefault="00002E74" w:rsidP="00817B17">
            <w:pPr>
              <w:spacing w:after="0" w:line="259" w:lineRule="auto"/>
              <w:ind w:left="43"/>
              <w:jc w:val="left"/>
              <w:rPr>
                <w:rFonts w:asciiTheme="minorHAnsi" w:eastAsia="Calibri" w:hAnsiTheme="minorHAnsi" w:cstheme="minorHAnsi"/>
                <w:color w:val="auto"/>
                <w:sz w:val="22"/>
              </w:rPr>
            </w:pPr>
            <w:r w:rsidRPr="00677EFF">
              <w:rPr>
                <w:rFonts w:asciiTheme="minorHAnsi" w:eastAsia="Calibri" w:hAnsiTheme="minorHAnsi" w:cstheme="minorHAnsi"/>
                <w:color w:val="auto"/>
                <w:sz w:val="22"/>
              </w:rPr>
              <w:t>Vedoucí oddělení podle Organizačního řádu</w:t>
            </w:r>
          </w:p>
        </w:tc>
        <w:tc>
          <w:tcPr>
            <w:tcW w:w="2126" w:type="dxa"/>
            <w:tcBorders>
              <w:top w:val="single" w:sz="2" w:space="0" w:color="000000"/>
              <w:left w:val="single" w:sz="2" w:space="0" w:color="000000"/>
              <w:bottom w:val="single" w:sz="2" w:space="0" w:color="000000"/>
              <w:right w:val="single" w:sz="2" w:space="0" w:color="000000"/>
            </w:tcBorders>
            <w:vAlign w:val="bottom"/>
          </w:tcPr>
          <w:p w14:paraId="3302CECB" w14:textId="1E5C585A" w:rsidR="00002E74" w:rsidRPr="00677EFF" w:rsidDel="00C73A5F" w:rsidRDefault="00002E74" w:rsidP="00817B17">
            <w:pPr>
              <w:spacing w:after="0" w:line="259" w:lineRule="auto"/>
              <w:ind w:left="43"/>
              <w:jc w:val="left"/>
              <w:rPr>
                <w:rFonts w:asciiTheme="minorHAnsi" w:eastAsia="Calibri" w:hAnsiTheme="minorHAnsi" w:cstheme="minorHAnsi"/>
                <w:color w:val="auto"/>
                <w:sz w:val="22"/>
              </w:rPr>
            </w:pPr>
            <w:r>
              <w:rPr>
                <w:rFonts w:asciiTheme="minorHAnsi" w:eastAsia="Calibri" w:hAnsiTheme="minorHAnsi" w:cstheme="minorHAnsi"/>
                <w:color w:val="auto"/>
                <w:sz w:val="22"/>
              </w:rPr>
              <w:t>3</w:t>
            </w:r>
            <w:r w:rsidR="0063797E">
              <w:rPr>
                <w:rFonts w:asciiTheme="minorHAnsi" w:eastAsia="Calibri" w:hAnsiTheme="minorHAnsi" w:cstheme="minorHAnsi"/>
                <w:color w:val="auto"/>
                <w:sz w:val="22"/>
              </w:rPr>
              <w:t xml:space="preserve"> </w:t>
            </w:r>
            <w:r>
              <w:rPr>
                <w:rFonts w:asciiTheme="minorHAnsi" w:eastAsia="Calibri" w:hAnsiTheme="minorHAnsi" w:cstheme="minorHAnsi"/>
                <w:color w:val="auto"/>
                <w:sz w:val="22"/>
              </w:rPr>
              <w:t>500 až 10</w:t>
            </w:r>
            <w:r w:rsidR="0063797E">
              <w:rPr>
                <w:rFonts w:asciiTheme="minorHAnsi" w:eastAsia="Calibri" w:hAnsiTheme="minorHAnsi" w:cstheme="minorHAnsi"/>
                <w:color w:val="auto"/>
                <w:sz w:val="22"/>
              </w:rPr>
              <w:t xml:space="preserve"> </w:t>
            </w:r>
            <w:r>
              <w:rPr>
                <w:rFonts w:asciiTheme="minorHAnsi" w:eastAsia="Calibri" w:hAnsiTheme="minorHAnsi" w:cstheme="minorHAnsi"/>
                <w:color w:val="auto"/>
                <w:sz w:val="22"/>
              </w:rPr>
              <w:t>000 Kč</w:t>
            </w:r>
          </w:p>
        </w:tc>
      </w:tr>
      <w:tr w:rsidR="00002E74" w:rsidRPr="00002E74" w14:paraId="5E827901" w14:textId="77777777" w:rsidTr="001260D6">
        <w:trPr>
          <w:trHeight w:val="278"/>
        </w:trPr>
        <w:tc>
          <w:tcPr>
            <w:tcW w:w="6040" w:type="dxa"/>
            <w:tcBorders>
              <w:top w:val="single" w:sz="2" w:space="0" w:color="000000"/>
              <w:left w:val="single" w:sz="2" w:space="0" w:color="000000"/>
              <w:bottom w:val="single" w:sz="2" w:space="0" w:color="000000"/>
              <w:right w:val="single" w:sz="2" w:space="0" w:color="000000"/>
            </w:tcBorders>
          </w:tcPr>
          <w:p w14:paraId="6D59D077" w14:textId="789D2F26" w:rsidR="00002E74" w:rsidRPr="001260D6" w:rsidRDefault="00002E74" w:rsidP="001260D6">
            <w:pPr>
              <w:spacing w:after="0" w:line="259" w:lineRule="auto"/>
              <w:ind w:left="43"/>
              <w:jc w:val="left"/>
              <w:rPr>
                <w:rFonts w:asciiTheme="minorHAnsi" w:eastAsia="Calibri" w:hAnsiTheme="minorHAnsi" w:cstheme="minorHAnsi"/>
                <w:color w:val="auto"/>
                <w:sz w:val="22"/>
              </w:rPr>
            </w:pPr>
            <w:r>
              <w:rPr>
                <w:rFonts w:asciiTheme="minorHAnsi" w:eastAsia="Calibri" w:hAnsiTheme="minorHAnsi" w:cstheme="minorHAnsi"/>
                <w:color w:val="auto"/>
                <w:sz w:val="22"/>
              </w:rPr>
              <w:t>Vedoucí katedry, dílen</w:t>
            </w:r>
          </w:p>
        </w:tc>
        <w:tc>
          <w:tcPr>
            <w:tcW w:w="2126" w:type="dxa"/>
            <w:tcBorders>
              <w:top w:val="single" w:sz="2" w:space="0" w:color="000000"/>
              <w:left w:val="single" w:sz="2" w:space="0" w:color="000000"/>
              <w:bottom w:val="single" w:sz="2" w:space="0" w:color="000000"/>
              <w:right w:val="single" w:sz="2" w:space="0" w:color="000000"/>
            </w:tcBorders>
          </w:tcPr>
          <w:p w14:paraId="299F4763" w14:textId="4126C754" w:rsidR="00002E74" w:rsidRPr="001260D6" w:rsidRDefault="00002E74" w:rsidP="001260D6">
            <w:pPr>
              <w:spacing w:after="0" w:line="259" w:lineRule="auto"/>
              <w:ind w:left="43"/>
              <w:jc w:val="left"/>
              <w:rPr>
                <w:rFonts w:asciiTheme="minorHAnsi" w:eastAsia="Calibri" w:hAnsiTheme="minorHAnsi" w:cstheme="minorHAnsi"/>
                <w:color w:val="auto"/>
                <w:sz w:val="22"/>
              </w:rPr>
            </w:pPr>
            <w:r>
              <w:rPr>
                <w:rFonts w:asciiTheme="minorHAnsi" w:eastAsia="Calibri" w:hAnsiTheme="minorHAnsi" w:cstheme="minorHAnsi"/>
                <w:color w:val="auto"/>
                <w:sz w:val="22"/>
              </w:rPr>
              <w:t>3</w:t>
            </w:r>
            <w:r w:rsidR="0063797E">
              <w:rPr>
                <w:rFonts w:asciiTheme="minorHAnsi" w:eastAsia="Calibri" w:hAnsiTheme="minorHAnsi" w:cstheme="minorHAnsi"/>
                <w:color w:val="auto"/>
                <w:sz w:val="22"/>
              </w:rPr>
              <w:t xml:space="preserve"> </w:t>
            </w:r>
            <w:r>
              <w:rPr>
                <w:rFonts w:asciiTheme="minorHAnsi" w:eastAsia="Calibri" w:hAnsiTheme="minorHAnsi" w:cstheme="minorHAnsi"/>
                <w:color w:val="auto"/>
                <w:sz w:val="22"/>
              </w:rPr>
              <w:t>500 až 10</w:t>
            </w:r>
            <w:r w:rsidR="0063797E">
              <w:rPr>
                <w:rFonts w:asciiTheme="minorHAnsi" w:eastAsia="Calibri" w:hAnsiTheme="minorHAnsi" w:cstheme="minorHAnsi"/>
                <w:color w:val="auto"/>
                <w:sz w:val="22"/>
              </w:rPr>
              <w:t xml:space="preserve"> </w:t>
            </w:r>
            <w:r>
              <w:rPr>
                <w:rFonts w:asciiTheme="minorHAnsi" w:eastAsia="Calibri" w:hAnsiTheme="minorHAnsi" w:cstheme="minorHAnsi"/>
                <w:color w:val="auto"/>
                <w:sz w:val="22"/>
              </w:rPr>
              <w:t>000 Kč</w:t>
            </w:r>
          </w:p>
        </w:tc>
      </w:tr>
      <w:tr w:rsidR="00002E74" w:rsidRPr="00002E74" w14:paraId="2AC4A7F6" w14:textId="77777777" w:rsidTr="001260D6">
        <w:trPr>
          <w:trHeight w:val="231"/>
        </w:trPr>
        <w:tc>
          <w:tcPr>
            <w:tcW w:w="6040" w:type="dxa"/>
            <w:tcBorders>
              <w:top w:val="single" w:sz="2" w:space="0" w:color="000000"/>
              <w:left w:val="single" w:sz="2" w:space="0" w:color="000000"/>
              <w:bottom w:val="single" w:sz="2" w:space="0" w:color="000000"/>
              <w:right w:val="single" w:sz="2" w:space="0" w:color="000000"/>
            </w:tcBorders>
          </w:tcPr>
          <w:p w14:paraId="2F4D0CC2" w14:textId="0F91A841" w:rsidR="00002E74" w:rsidRPr="001260D6" w:rsidRDefault="00002E74" w:rsidP="001260D6">
            <w:pPr>
              <w:spacing w:after="0" w:line="259" w:lineRule="auto"/>
              <w:ind w:left="43"/>
              <w:jc w:val="left"/>
              <w:rPr>
                <w:rFonts w:asciiTheme="minorHAnsi" w:eastAsia="Calibri" w:hAnsiTheme="minorHAnsi" w:cstheme="minorHAnsi"/>
                <w:color w:val="auto"/>
                <w:sz w:val="22"/>
              </w:rPr>
            </w:pPr>
            <w:r>
              <w:rPr>
                <w:rFonts w:asciiTheme="minorHAnsi" w:eastAsia="Calibri" w:hAnsiTheme="minorHAnsi" w:cstheme="minorHAnsi"/>
                <w:color w:val="auto"/>
                <w:sz w:val="22"/>
              </w:rPr>
              <w:t>Garant studijního programu</w:t>
            </w:r>
          </w:p>
        </w:tc>
        <w:tc>
          <w:tcPr>
            <w:tcW w:w="2126" w:type="dxa"/>
            <w:tcBorders>
              <w:top w:val="single" w:sz="2" w:space="0" w:color="000000"/>
              <w:left w:val="single" w:sz="2" w:space="0" w:color="000000"/>
              <w:bottom w:val="single" w:sz="2" w:space="0" w:color="000000"/>
              <w:right w:val="single" w:sz="2" w:space="0" w:color="000000"/>
            </w:tcBorders>
          </w:tcPr>
          <w:p w14:paraId="39EF4206" w14:textId="61F07890" w:rsidR="00002E74" w:rsidRPr="001260D6" w:rsidRDefault="00002E74" w:rsidP="001260D6">
            <w:pPr>
              <w:spacing w:after="0" w:line="259" w:lineRule="auto"/>
              <w:ind w:left="43"/>
              <w:jc w:val="left"/>
              <w:rPr>
                <w:rFonts w:asciiTheme="minorHAnsi" w:eastAsia="Calibri" w:hAnsiTheme="minorHAnsi" w:cstheme="minorHAnsi"/>
                <w:color w:val="auto"/>
                <w:sz w:val="22"/>
              </w:rPr>
            </w:pPr>
            <w:r>
              <w:rPr>
                <w:rFonts w:asciiTheme="minorHAnsi" w:eastAsia="Calibri" w:hAnsiTheme="minorHAnsi" w:cstheme="minorHAnsi"/>
                <w:color w:val="auto"/>
                <w:sz w:val="22"/>
              </w:rPr>
              <w:t>3</w:t>
            </w:r>
            <w:r w:rsidR="0063797E">
              <w:rPr>
                <w:rFonts w:asciiTheme="minorHAnsi" w:eastAsia="Calibri" w:hAnsiTheme="minorHAnsi" w:cstheme="minorHAnsi"/>
                <w:color w:val="auto"/>
                <w:sz w:val="22"/>
              </w:rPr>
              <w:t xml:space="preserve"> </w:t>
            </w:r>
            <w:r>
              <w:rPr>
                <w:rFonts w:asciiTheme="minorHAnsi" w:eastAsia="Calibri" w:hAnsiTheme="minorHAnsi" w:cstheme="minorHAnsi"/>
                <w:color w:val="auto"/>
                <w:sz w:val="22"/>
              </w:rPr>
              <w:t>500 Kč</w:t>
            </w:r>
          </w:p>
        </w:tc>
      </w:tr>
      <w:tr w:rsidR="00002E74" w:rsidRPr="00002E74" w14:paraId="67DA5C6C" w14:textId="77777777" w:rsidTr="001260D6">
        <w:trPr>
          <w:trHeight w:val="628"/>
        </w:trPr>
        <w:tc>
          <w:tcPr>
            <w:tcW w:w="6040" w:type="dxa"/>
            <w:tcBorders>
              <w:top w:val="single" w:sz="2" w:space="0" w:color="000000"/>
              <w:left w:val="single" w:sz="2" w:space="0" w:color="000000"/>
              <w:bottom w:val="single" w:sz="2" w:space="0" w:color="000000"/>
              <w:right w:val="single" w:sz="2" w:space="0" w:color="000000"/>
            </w:tcBorders>
          </w:tcPr>
          <w:p w14:paraId="7C675A13" w14:textId="09D95EBB" w:rsidR="00002E74" w:rsidRDefault="00002E74" w:rsidP="001260D6">
            <w:pPr>
              <w:spacing w:after="0" w:line="259" w:lineRule="auto"/>
              <w:ind w:left="43"/>
              <w:jc w:val="left"/>
              <w:rPr>
                <w:rFonts w:asciiTheme="minorHAnsi" w:eastAsia="Calibri" w:hAnsiTheme="minorHAnsi" w:cstheme="minorHAnsi"/>
                <w:color w:val="auto"/>
                <w:sz w:val="22"/>
              </w:rPr>
            </w:pPr>
            <w:r>
              <w:rPr>
                <w:rFonts w:asciiTheme="minorHAnsi" w:eastAsia="Calibri" w:hAnsiTheme="minorHAnsi" w:cstheme="minorHAnsi"/>
                <w:color w:val="auto"/>
                <w:sz w:val="22"/>
              </w:rPr>
              <w:t>Vedoucí zaměstnanec, který řídí minimálně 2 další pracovníky UMPRUM</w:t>
            </w:r>
          </w:p>
        </w:tc>
        <w:tc>
          <w:tcPr>
            <w:tcW w:w="2126" w:type="dxa"/>
            <w:tcBorders>
              <w:top w:val="single" w:sz="2" w:space="0" w:color="000000"/>
              <w:left w:val="single" w:sz="2" w:space="0" w:color="000000"/>
              <w:bottom w:val="single" w:sz="2" w:space="0" w:color="000000"/>
              <w:right w:val="single" w:sz="2" w:space="0" w:color="000000"/>
            </w:tcBorders>
          </w:tcPr>
          <w:p w14:paraId="23F77899" w14:textId="2F24AAB8" w:rsidR="00002E74" w:rsidRPr="007F17B8" w:rsidDel="00C73A5F" w:rsidRDefault="00002E74" w:rsidP="001260D6">
            <w:pPr>
              <w:spacing w:after="0" w:line="259" w:lineRule="auto"/>
              <w:ind w:left="43"/>
              <w:jc w:val="left"/>
              <w:rPr>
                <w:rFonts w:asciiTheme="minorHAnsi" w:eastAsia="Calibri" w:hAnsiTheme="minorHAnsi" w:cstheme="minorHAnsi"/>
                <w:color w:val="auto"/>
                <w:sz w:val="22"/>
              </w:rPr>
            </w:pPr>
            <w:r>
              <w:rPr>
                <w:rFonts w:asciiTheme="minorHAnsi" w:eastAsia="Calibri" w:hAnsiTheme="minorHAnsi" w:cstheme="minorHAnsi"/>
                <w:color w:val="auto"/>
                <w:sz w:val="22"/>
              </w:rPr>
              <w:t>1</w:t>
            </w:r>
            <w:r w:rsidR="0063797E">
              <w:rPr>
                <w:rFonts w:asciiTheme="minorHAnsi" w:eastAsia="Calibri" w:hAnsiTheme="minorHAnsi" w:cstheme="minorHAnsi"/>
                <w:color w:val="auto"/>
                <w:sz w:val="22"/>
              </w:rPr>
              <w:t xml:space="preserve"> </w:t>
            </w:r>
            <w:r>
              <w:rPr>
                <w:rFonts w:asciiTheme="minorHAnsi" w:eastAsia="Calibri" w:hAnsiTheme="minorHAnsi" w:cstheme="minorHAnsi"/>
                <w:color w:val="auto"/>
                <w:sz w:val="22"/>
              </w:rPr>
              <w:t>500 až 5</w:t>
            </w:r>
            <w:r w:rsidR="0063797E">
              <w:rPr>
                <w:rFonts w:asciiTheme="minorHAnsi" w:eastAsia="Calibri" w:hAnsiTheme="minorHAnsi" w:cstheme="minorHAnsi"/>
                <w:color w:val="auto"/>
                <w:sz w:val="22"/>
              </w:rPr>
              <w:t xml:space="preserve"> </w:t>
            </w:r>
            <w:r>
              <w:rPr>
                <w:rFonts w:asciiTheme="minorHAnsi" w:eastAsia="Calibri" w:hAnsiTheme="minorHAnsi" w:cstheme="minorHAnsi"/>
                <w:color w:val="auto"/>
                <w:sz w:val="22"/>
              </w:rPr>
              <w:t>000 Kč</w:t>
            </w:r>
          </w:p>
        </w:tc>
      </w:tr>
      <w:tr w:rsidR="00002E74" w:rsidRPr="00002E74" w14:paraId="5D6CBAD8" w14:textId="77777777" w:rsidTr="001260D6">
        <w:trPr>
          <w:trHeight w:val="396"/>
        </w:trPr>
        <w:tc>
          <w:tcPr>
            <w:tcW w:w="6040" w:type="dxa"/>
            <w:tcBorders>
              <w:top w:val="single" w:sz="2" w:space="0" w:color="000000"/>
              <w:left w:val="single" w:sz="2" w:space="0" w:color="000000"/>
              <w:bottom w:val="single" w:sz="2" w:space="0" w:color="000000"/>
              <w:right w:val="single" w:sz="2" w:space="0" w:color="000000"/>
            </w:tcBorders>
          </w:tcPr>
          <w:p w14:paraId="64EE89C6" w14:textId="5D5597D8" w:rsidR="00002E74" w:rsidRDefault="00002E74" w:rsidP="001260D6">
            <w:pPr>
              <w:spacing w:after="0" w:line="259" w:lineRule="auto"/>
              <w:ind w:left="43"/>
              <w:jc w:val="left"/>
              <w:rPr>
                <w:rFonts w:asciiTheme="minorHAnsi" w:eastAsia="Calibri" w:hAnsiTheme="minorHAnsi" w:cstheme="minorHAnsi"/>
                <w:color w:val="auto"/>
                <w:sz w:val="22"/>
              </w:rPr>
            </w:pPr>
            <w:r>
              <w:rPr>
                <w:rFonts w:asciiTheme="minorHAnsi" w:eastAsia="Calibri" w:hAnsiTheme="minorHAnsi" w:cstheme="minorHAnsi"/>
                <w:color w:val="auto"/>
                <w:sz w:val="22"/>
              </w:rPr>
              <w:t>Předseda Akademického senátu UMPRUM</w:t>
            </w:r>
          </w:p>
        </w:tc>
        <w:tc>
          <w:tcPr>
            <w:tcW w:w="2126" w:type="dxa"/>
            <w:tcBorders>
              <w:top w:val="single" w:sz="2" w:space="0" w:color="000000"/>
              <w:left w:val="single" w:sz="2" w:space="0" w:color="000000"/>
              <w:bottom w:val="single" w:sz="2" w:space="0" w:color="000000"/>
              <w:right w:val="single" w:sz="2" w:space="0" w:color="000000"/>
            </w:tcBorders>
          </w:tcPr>
          <w:p w14:paraId="2E285C61" w14:textId="2CB626BE" w:rsidR="00002E74" w:rsidRPr="007F17B8" w:rsidDel="00C73A5F" w:rsidRDefault="00002E74" w:rsidP="001260D6">
            <w:pPr>
              <w:spacing w:after="0" w:line="259" w:lineRule="auto"/>
              <w:ind w:left="43"/>
              <w:jc w:val="left"/>
              <w:rPr>
                <w:rFonts w:asciiTheme="minorHAnsi" w:eastAsia="Calibri" w:hAnsiTheme="minorHAnsi" w:cstheme="minorHAnsi"/>
                <w:color w:val="auto"/>
                <w:sz w:val="22"/>
              </w:rPr>
            </w:pPr>
            <w:r>
              <w:rPr>
                <w:rFonts w:asciiTheme="minorHAnsi" w:eastAsia="Calibri" w:hAnsiTheme="minorHAnsi" w:cstheme="minorHAnsi"/>
                <w:color w:val="auto"/>
                <w:sz w:val="22"/>
              </w:rPr>
              <w:t>3</w:t>
            </w:r>
            <w:r w:rsidR="0063797E">
              <w:rPr>
                <w:rFonts w:asciiTheme="minorHAnsi" w:eastAsia="Calibri" w:hAnsiTheme="minorHAnsi" w:cstheme="minorHAnsi"/>
                <w:color w:val="auto"/>
                <w:sz w:val="22"/>
              </w:rPr>
              <w:t xml:space="preserve"> </w:t>
            </w:r>
            <w:r>
              <w:rPr>
                <w:rFonts w:asciiTheme="minorHAnsi" w:eastAsia="Calibri" w:hAnsiTheme="minorHAnsi" w:cstheme="minorHAnsi"/>
                <w:color w:val="auto"/>
                <w:sz w:val="22"/>
              </w:rPr>
              <w:t>500 Kč</w:t>
            </w:r>
          </w:p>
        </w:tc>
      </w:tr>
    </w:tbl>
    <w:p w14:paraId="30CDF54D" w14:textId="77777777" w:rsidR="00F70FC9" w:rsidRPr="007F17B8" w:rsidRDefault="00F70FC9" w:rsidP="00F70FC9">
      <w:pPr>
        <w:rPr>
          <w:rFonts w:asciiTheme="minorHAnsi" w:hAnsiTheme="minorHAnsi" w:cstheme="minorHAnsi"/>
          <w:color w:val="auto"/>
          <w:sz w:val="22"/>
        </w:rPr>
      </w:pPr>
    </w:p>
    <w:p w14:paraId="50E9CC3E" w14:textId="77777777" w:rsidR="0074790A" w:rsidRPr="007F17B8" w:rsidRDefault="0074790A" w:rsidP="00F70FC9">
      <w:pPr>
        <w:spacing w:after="0" w:line="265" w:lineRule="auto"/>
        <w:ind w:left="10" w:right="-15" w:hanging="10"/>
        <w:jc w:val="right"/>
        <w:rPr>
          <w:rFonts w:asciiTheme="minorHAnsi" w:hAnsiTheme="minorHAnsi" w:cstheme="minorHAnsi"/>
          <w:color w:val="auto"/>
          <w:sz w:val="22"/>
        </w:rPr>
      </w:pPr>
    </w:p>
    <w:sectPr w:rsidR="0074790A" w:rsidRPr="007F17B8" w:rsidSect="00847B1B">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0" w:h="16840"/>
      <w:pgMar w:top="1417" w:right="1417" w:bottom="1417" w:left="1417" w:header="699" w:footer="929" w:gutter="0"/>
      <w:cols w:space="708"/>
      <w:docGrid w:linePitch="3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57DCF" w16cid:durableId="23B2CCFA"/>
  <w16cid:commentId w16cid:paraId="4BC11A2D" w16cid:durableId="23B2CD79"/>
  <w16cid:commentId w16cid:paraId="2D737DFC" w16cid:durableId="23B2D144"/>
  <w16cid:commentId w16cid:paraId="50055593" w16cid:durableId="23B2D4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03308" w14:textId="77777777" w:rsidR="00543809" w:rsidRDefault="00543809">
      <w:pPr>
        <w:spacing w:after="0"/>
      </w:pPr>
      <w:r>
        <w:separator/>
      </w:r>
    </w:p>
  </w:endnote>
  <w:endnote w:type="continuationSeparator" w:id="0">
    <w:p w14:paraId="249109C7" w14:textId="77777777" w:rsidR="00543809" w:rsidRDefault="005438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86834" w14:textId="77777777" w:rsidR="00F31BB1" w:rsidRDefault="00F31BB1" w:rsidP="003223DB">
    <w:pPr>
      <w:spacing w:after="0" w:line="259"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0531" w14:textId="4169F8FA" w:rsidR="00F31BB1" w:rsidRPr="007F17B8" w:rsidRDefault="00F31BB1">
    <w:pPr>
      <w:spacing w:after="0" w:line="259" w:lineRule="auto"/>
      <w:ind w:right="50"/>
      <w:jc w:val="center"/>
      <w:rPr>
        <w:rFonts w:asciiTheme="minorHAnsi" w:hAnsiTheme="minorHAnsi"/>
        <w:i/>
        <w:sz w:val="20"/>
        <w:szCs w:val="20"/>
      </w:rPr>
    </w:pPr>
    <w:r w:rsidRPr="007F17B8">
      <w:rPr>
        <w:rFonts w:asciiTheme="minorHAnsi" w:hAnsiTheme="minorHAnsi"/>
        <w:i/>
        <w:sz w:val="20"/>
        <w:szCs w:val="20"/>
      </w:rPr>
      <w:fldChar w:fldCharType="begin"/>
    </w:r>
    <w:r w:rsidRPr="007F17B8">
      <w:rPr>
        <w:rFonts w:asciiTheme="minorHAnsi" w:hAnsiTheme="minorHAnsi"/>
        <w:i/>
        <w:sz w:val="20"/>
        <w:szCs w:val="20"/>
      </w:rPr>
      <w:instrText xml:space="preserve"> PAGE   \* MERGEFORMAT </w:instrText>
    </w:r>
    <w:r w:rsidRPr="007F17B8">
      <w:rPr>
        <w:rFonts w:asciiTheme="minorHAnsi" w:hAnsiTheme="minorHAnsi"/>
        <w:i/>
        <w:sz w:val="20"/>
        <w:szCs w:val="20"/>
      </w:rPr>
      <w:fldChar w:fldCharType="separate"/>
    </w:r>
    <w:r w:rsidR="00C92D74">
      <w:rPr>
        <w:rFonts w:asciiTheme="minorHAnsi" w:hAnsiTheme="minorHAnsi"/>
        <w:i/>
        <w:noProof/>
        <w:sz w:val="20"/>
        <w:szCs w:val="20"/>
      </w:rPr>
      <w:t>8</w:t>
    </w:r>
    <w:r w:rsidRPr="007F17B8">
      <w:rPr>
        <w:rFonts w:asciiTheme="minorHAnsi" w:hAnsiTheme="minorHAnsi"/>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E2CB" w14:textId="550F86AB" w:rsidR="00F31BB1" w:rsidRDefault="00F31BB1">
    <w:pPr>
      <w:spacing w:after="0" w:line="259" w:lineRule="auto"/>
      <w:ind w:left="1289"/>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05A3" w14:textId="77777777" w:rsidR="00F31BB1" w:rsidRDefault="00F31BB1">
    <w:pPr>
      <w:spacing w:after="0" w:line="259" w:lineRule="auto"/>
      <w:ind w:right="238"/>
      <w:jc w:val="center"/>
    </w:pPr>
    <w:r>
      <w:rPr>
        <w:sz w:val="26"/>
      </w:rPr>
      <w:fldChar w:fldCharType="begin"/>
    </w:r>
    <w:r>
      <w:instrText xml:space="preserve"> PAGE   \* MERGEFORMAT </w:instrText>
    </w:r>
    <w:r>
      <w:rPr>
        <w:sz w:val="26"/>
      </w:rPr>
      <w:fldChar w:fldCharType="separate"/>
    </w:r>
    <w:r w:rsidRPr="007300D1">
      <w:rPr>
        <w:noProof/>
        <w:sz w:val="22"/>
      </w:rPr>
      <w:t>12</w:t>
    </w:r>
    <w:r>
      <w:rP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FBF5" w14:textId="663E26C4" w:rsidR="00F31BB1" w:rsidRDefault="00F31BB1">
    <w:pPr>
      <w:spacing w:after="0" w:line="259" w:lineRule="auto"/>
      <w:ind w:right="238"/>
      <w:jc w:val="center"/>
    </w:pPr>
    <w:r>
      <w:rPr>
        <w:sz w:val="26"/>
      </w:rPr>
      <w:fldChar w:fldCharType="begin"/>
    </w:r>
    <w:r>
      <w:instrText xml:space="preserve"> PAGE   \* MERGEFORMAT </w:instrText>
    </w:r>
    <w:r>
      <w:rPr>
        <w:sz w:val="26"/>
      </w:rPr>
      <w:fldChar w:fldCharType="separate"/>
    </w:r>
    <w:r w:rsidR="00C92D74" w:rsidRPr="00C92D74">
      <w:rPr>
        <w:noProof/>
        <w:sz w:val="22"/>
      </w:rPr>
      <w:t>18</w:t>
    </w:r>
    <w:r>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E9E5" w14:textId="77777777" w:rsidR="00F31BB1" w:rsidRDefault="00F31BB1">
    <w:pPr>
      <w:spacing w:after="0" w:line="259" w:lineRule="auto"/>
      <w:ind w:right="238"/>
      <w:jc w:val="center"/>
    </w:pPr>
    <w:r>
      <w:rPr>
        <w:sz w:val="26"/>
      </w:rPr>
      <w:fldChar w:fldCharType="begin"/>
    </w:r>
    <w:r>
      <w:instrText xml:space="preserve"> PAGE   \* MERGEFORMAT </w:instrText>
    </w:r>
    <w:r>
      <w:rPr>
        <w:sz w:val="26"/>
      </w:rPr>
      <w:fldChar w:fldCharType="separate"/>
    </w:r>
    <w:r>
      <w:rPr>
        <w:sz w:val="22"/>
      </w:rPr>
      <w:t>3</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CC53E" w14:textId="77777777" w:rsidR="00543809" w:rsidRDefault="00543809">
      <w:pPr>
        <w:spacing w:after="0" w:line="259" w:lineRule="auto"/>
        <w:jc w:val="left"/>
      </w:pPr>
      <w:r>
        <w:separator/>
      </w:r>
    </w:p>
  </w:footnote>
  <w:footnote w:type="continuationSeparator" w:id="0">
    <w:p w14:paraId="6ECA7959" w14:textId="77777777" w:rsidR="00543809" w:rsidRDefault="00543809">
      <w:pPr>
        <w:spacing w:after="0" w:line="259" w:lineRule="auto"/>
        <w:jc w:val="left"/>
      </w:pPr>
      <w:r>
        <w:continuationSeparator/>
      </w:r>
    </w:p>
  </w:footnote>
  <w:footnote w:id="1">
    <w:p w14:paraId="42E93E06" w14:textId="26E8627E" w:rsidR="00F31BB1" w:rsidRDefault="00F31BB1">
      <w:pPr>
        <w:pStyle w:val="Textpoznpodarou"/>
      </w:pPr>
      <w:r>
        <w:rPr>
          <w:rStyle w:val="Znakapoznpodarou"/>
        </w:rPr>
        <w:footnoteRef/>
      </w:r>
      <w:r w:rsidRPr="003D6AA2">
        <w:rPr>
          <w:vertAlign w:val="superscript"/>
        </w:rPr>
        <w:t xml:space="preserve">) </w:t>
      </w:r>
      <w:r w:rsidRPr="007F17B8">
        <w:rPr>
          <w:rFonts w:ascii="Garamond" w:hAnsi="Garamond"/>
          <w:i/>
        </w:rPr>
        <w:t>§ 75 zákona č. 262/2006 Sb., zákoník práce.</w:t>
      </w:r>
      <w:r>
        <w:t xml:space="preserve"> </w:t>
      </w:r>
    </w:p>
  </w:footnote>
  <w:footnote w:id="2">
    <w:p w14:paraId="6F891A56" w14:textId="3C174B0C" w:rsidR="00F31BB1" w:rsidRDefault="00F31BB1" w:rsidP="003D6AA2">
      <w:pPr>
        <w:pStyle w:val="Textpoznpodarou"/>
      </w:pPr>
      <w:r>
        <w:rPr>
          <w:rStyle w:val="Znakapoznpodarou"/>
        </w:rPr>
        <w:footnoteRef/>
      </w:r>
      <w:r w:rsidRPr="003D6AA2">
        <w:rPr>
          <w:vertAlign w:val="superscript"/>
        </w:rPr>
        <w:t>)</w:t>
      </w:r>
      <w:r>
        <w:t xml:space="preserve"> </w:t>
      </w:r>
      <w:r w:rsidRPr="007F17B8">
        <w:rPr>
          <w:rFonts w:ascii="Garamond" w:hAnsi="Garamond"/>
          <w:i/>
        </w:rPr>
        <w:t>§ 76 zákona č. 262/2006 Sb., zákoník práce.</w:t>
      </w:r>
    </w:p>
    <w:p w14:paraId="1C4E14BC" w14:textId="550F6A83" w:rsidR="00F31BB1" w:rsidRDefault="00F31BB1">
      <w:pPr>
        <w:pStyle w:val="Textpoznpodarou"/>
      </w:pPr>
    </w:p>
  </w:footnote>
  <w:footnote w:id="3">
    <w:p w14:paraId="5F48AC63" w14:textId="486BA1BD" w:rsidR="00F31BB1" w:rsidRPr="003D6AA2" w:rsidRDefault="00F31BB1" w:rsidP="00FA6042">
      <w:pPr>
        <w:pStyle w:val="Textpoznpodarou"/>
        <w:ind w:left="284"/>
        <w:rPr>
          <w:rFonts w:ascii="Garamond" w:hAnsi="Garamond"/>
          <w:i/>
        </w:rPr>
      </w:pPr>
      <w:r w:rsidRPr="003D6AA2">
        <w:rPr>
          <w:rStyle w:val="Znakapoznpodarou"/>
          <w:rFonts w:ascii="Garamond" w:hAnsi="Garamond"/>
          <w:i/>
        </w:rPr>
        <w:footnoteRef/>
      </w:r>
      <w:r w:rsidRPr="003D6AA2">
        <w:rPr>
          <w:rFonts w:ascii="Garamond" w:hAnsi="Garamond"/>
          <w:i/>
          <w:vertAlign w:val="superscript"/>
        </w:rPr>
        <w:t>)</w:t>
      </w:r>
      <w:r w:rsidRPr="003D6AA2">
        <w:rPr>
          <w:rFonts w:ascii="Garamond" w:hAnsi="Garamond"/>
          <w:i/>
        </w:rPr>
        <w:t xml:space="preserve"> Např. zákon č. 130/2002 Sb., o podpoře výzkumu</w:t>
      </w:r>
      <w:r>
        <w:rPr>
          <w:rFonts w:ascii="Garamond" w:hAnsi="Garamond"/>
          <w:i/>
        </w:rPr>
        <w:t xml:space="preserve">, experimentálního vývoje a inovací </w:t>
      </w:r>
      <w:r w:rsidRPr="003D6AA2">
        <w:rPr>
          <w:rFonts w:ascii="Garamond" w:hAnsi="Garamond"/>
          <w:i/>
        </w:rPr>
        <w:t>z veřejných prostředků a o změně některých souvisejících zákonů (zákon o podpoře výzkumu</w:t>
      </w:r>
      <w:r>
        <w:rPr>
          <w:rFonts w:ascii="Garamond" w:hAnsi="Garamond"/>
          <w:i/>
        </w:rPr>
        <w:t xml:space="preserve">, experimentálního </w:t>
      </w:r>
      <w:r w:rsidRPr="003D6AA2">
        <w:rPr>
          <w:rFonts w:ascii="Garamond" w:hAnsi="Garamond"/>
          <w:i/>
        </w:rPr>
        <w:t>vývoje</w:t>
      </w:r>
      <w:r>
        <w:rPr>
          <w:rFonts w:ascii="Garamond" w:hAnsi="Garamond"/>
          <w:i/>
        </w:rPr>
        <w:t xml:space="preserve"> a inovací</w:t>
      </w:r>
      <w:r w:rsidRPr="003D6AA2">
        <w:rPr>
          <w:rFonts w:ascii="Garamond" w:hAnsi="Garamond"/>
          <w:i/>
        </w:rPr>
        <w:t xml:space="preserve">), ve znění pozdějších předpisů. </w:t>
      </w:r>
    </w:p>
  </w:footnote>
  <w:footnote w:id="4">
    <w:p w14:paraId="638B2A69" w14:textId="7927DFFF" w:rsidR="00F31BB1" w:rsidRPr="003D6AA2" w:rsidRDefault="00F31BB1" w:rsidP="00FA6042">
      <w:pPr>
        <w:pStyle w:val="Textpoznpodarou"/>
        <w:ind w:left="284"/>
        <w:rPr>
          <w:rFonts w:ascii="Garamond" w:hAnsi="Garamond"/>
          <w:i/>
        </w:rPr>
      </w:pPr>
      <w:r w:rsidRPr="003D6AA2">
        <w:rPr>
          <w:rStyle w:val="Znakapoznpodarou"/>
          <w:rFonts w:ascii="Garamond" w:hAnsi="Garamond"/>
          <w:i/>
        </w:rPr>
        <w:footnoteRef/>
      </w:r>
      <w:r w:rsidRPr="003D6AA2">
        <w:rPr>
          <w:rFonts w:ascii="Garamond" w:hAnsi="Garamond"/>
          <w:i/>
          <w:vertAlign w:val="superscript"/>
        </w:rPr>
        <w:t>)</w:t>
      </w:r>
      <w:r w:rsidRPr="003D6AA2">
        <w:rPr>
          <w:rFonts w:ascii="Garamond" w:hAnsi="Garamond"/>
          <w:i/>
        </w:rPr>
        <w:t xml:space="preserve"> § 33 zákona č. 262/2006 Sb., zákoník práce</w:t>
      </w:r>
      <w:r>
        <w:rPr>
          <w:rFonts w:ascii="Garamond" w:hAnsi="Garamond"/>
          <w:i/>
        </w:rPr>
        <w:t>.</w:t>
      </w:r>
    </w:p>
  </w:footnote>
  <w:footnote w:id="5">
    <w:p w14:paraId="3FE6B264" w14:textId="0CFE6501" w:rsidR="00F31BB1" w:rsidRDefault="00F31BB1">
      <w:pPr>
        <w:pStyle w:val="Textpoznpodarou"/>
      </w:pPr>
      <w:r>
        <w:rPr>
          <w:rStyle w:val="Znakapoznpodarou"/>
        </w:rPr>
        <w:footnoteRef/>
      </w:r>
      <w:r w:rsidRPr="00491B57">
        <w:rPr>
          <w:vertAlign w:val="superscript"/>
        </w:rPr>
        <w:t>)</w:t>
      </w:r>
      <w:r>
        <w:t xml:space="preserve"> § 79 zákona č. 262/2006 Sb., zákoník práce</w:t>
      </w:r>
    </w:p>
  </w:footnote>
  <w:footnote w:id="6">
    <w:p w14:paraId="10567262" w14:textId="3C95EB2C" w:rsidR="00F31BB1" w:rsidRDefault="00F31BB1" w:rsidP="00594CBC">
      <w:pPr>
        <w:pStyle w:val="Textpoznpodarou"/>
      </w:pPr>
      <w:r>
        <w:rPr>
          <w:rStyle w:val="Znakapoznpodarou"/>
        </w:rPr>
        <w:footnoteRef/>
      </w:r>
      <w:r w:rsidRPr="0068710D">
        <w:rPr>
          <w:vertAlign w:val="superscript"/>
        </w:rPr>
        <w:t>)</w:t>
      </w:r>
      <w:r>
        <w:t xml:space="preserve"> § 76 vysokoškolského zákona.</w:t>
      </w:r>
    </w:p>
  </w:footnote>
  <w:footnote w:id="7">
    <w:p w14:paraId="5F6EDB16" w14:textId="4ECFD037" w:rsidR="00F31BB1" w:rsidRDefault="00F31BB1">
      <w:pPr>
        <w:pStyle w:val="Textpoznpodarou"/>
      </w:pPr>
      <w:r>
        <w:rPr>
          <w:rStyle w:val="Znakapoznpodarou"/>
        </w:rPr>
        <w:footnoteRef/>
      </w:r>
      <w:r w:rsidRPr="0068710D">
        <w:rPr>
          <w:vertAlign w:val="superscript"/>
        </w:rPr>
        <w:t>)</w:t>
      </w:r>
      <w:r>
        <w:t xml:space="preserve"> § 351 až 362 zákona č. 262/2006 Sb., zákoník práce.</w:t>
      </w:r>
    </w:p>
  </w:footnote>
  <w:footnote w:id="8">
    <w:p w14:paraId="3AD7D1C1" w14:textId="1573A952" w:rsidR="00F31BB1" w:rsidRDefault="00F31BB1">
      <w:pPr>
        <w:pStyle w:val="Textpoznpodarou"/>
      </w:pPr>
      <w:r>
        <w:rPr>
          <w:rStyle w:val="Znakapoznpodarou"/>
        </w:rPr>
        <w:footnoteRef/>
      </w:r>
      <w:r w:rsidRPr="0068710D">
        <w:rPr>
          <w:vertAlign w:val="superscript"/>
        </w:rPr>
        <w:t>)</w:t>
      </w:r>
      <w:r>
        <w:t xml:space="preserve"> § 145 až 150 zákona č. 262/2006 Sb., zákoník práce.</w:t>
      </w:r>
    </w:p>
  </w:footnote>
  <w:footnote w:id="9">
    <w:p w14:paraId="0496AF23" w14:textId="11337261" w:rsidR="00F31BB1" w:rsidRDefault="00F31BB1">
      <w:pPr>
        <w:pStyle w:val="Textpoznpodarou"/>
      </w:pPr>
      <w:r>
        <w:rPr>
          <w:rStyle w:val="Znakapoznpodarou"/>
        </w:rPr>
        <w:footnoteRef/>
      </w:r>
      <w:r w:rsidRPr="0068710D">
        <w:rPr>
          <w:vertAlign w:val="superscript"/>
        </w:rPr>
        <w:t>)</w:t>
      </w:r>
      <w:r>
        <w:t xml:space="preserve"> § 2045 až 2047 zákona č. 89/2012 Sb., občanský zákoník.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CA56" w14:textId="54638F13" w:rsidR="00F31BB1" w:rsidRPr="0039053D" w:rsidRDefault="00F31BB1" w:rsidP="0039053D">
    <w:pPr>
      <w:pBdr>
        <w:bottom w:val="single" w:sz="4" w:space="1" w:color="auto"/>
      </w:pBdr>
      <w:spacing w:after="0" w:line="259" w:lineRule="auto"/>
      <w:ind w:left="231"/>
      <w:jc w:val="center"/>
      <w:rPr>
        <w:rFonts w:asciiTheme="minorHAnsi" w:hAnsiTheme="minorHAnsi" w:cstheme="minorHAnsi"/>
        <w:i/>
        <w:sz w:val="20"/>
      </w:rPr>
    </w:pPr>
    <w:r w:rsidRPr="008B1FBE">
      <w:rPr>
        <w:rFonts w:asciiTheme="minorHAnsi" w:hAnsiTheme="minorHAnsi" w:cstheme="minorHAnsi"/>
        <w:i/>
        <w:sz w:val="20"/>
      </w:rPr>
      <w:t xml:space="preserve">Vnitřní předpisy </w:t>
    </w:r>
    <w:r w:rsidRPr="008B1FBE">
      <w:rPr>
        <w:rFonts w:asciiTheme="minorHAnsi" w:hAnsiTheme="minorHAnsi" w:cstheme="minorHAnsi"/>
        <w:i/>
        <w:sz w:val="18"/>
      </w:rPr>
      <w:t xml:space="preserve">Vysoké </w:t>
    </w:r>
    <w:r w:rsidRPr="008B1FBE">
      <w:rPr>
        <w:rFonts w:asciiTheme="minorHAnsi" w:hAnsiTheme="minorHAnsi" w:cstheme="minorHAnsi"/>
        <w:i/>
        <w:sz w:val="20"/>
      </w:rPr>
      <w:t xml:space="preserve">školy uměleckoprůmyslové </w:t>
    </w:r>
    <w:r w:rsidRPr="008B1FBE">
      <w:rPr>
        <w:rFonts w:asciiTheme="minorHAnsi" w:hAnsiTheme="minorHAnsi" w:cstheme="minorHAnsi"/>
        <w:i/>
        <w:sz w:val="18"/>
      </w:rPr>
      <w:t>v </w:t>
    </w:r>
    <w:r w:rsidRPr="008B1FBE">
      <w:rPr>
        <w:rFonts w:asciiTheme="minorHAnsi" w:hAnsiTheme="minorHAnsi" w:cstheme="minorHAnsi"/>
        <w:i/>
        <w:sz w:val="20"/>
      </w:rPr>
      <w:t>Praze</w:t>
    </w:r>
    <w:r>
      <w:rPr>
        <w:sz w:val="20"/>
      </w:rPr>
      <w:softHyphen/>
    </w:r>
    <w:r>
      <w:rPr>
        <w:sz w:val="20"/>
      </w:rPr>
      <w:softHyphen/>
    </w:r>
    <w:r>
      <w:rPr>
        <w:sz w:val="20"/>
      </w:rPr>
      <w:softHyphen/>
    </w:r>
    <w:r>
      <w:rPr>
        <w:sz w:val="20"/>
      </w:rPr>
      <w:softHyphen/>
    </w:r>
    <w:r>
      <w:rPr>
        <w:sz w:val="20"/>
      </w:rPr>
      <w:softHyphen/>
    </w:r>
    <w:r>
      <w:rPr>
        <w:sz w:val="20"/>
      </w:rPr>
      <w:softHyphen/>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AC42E" w14:textId="77777777" w:rsidR="00F31BB1" w:rsidRPr="007F17B8" w:rsidRDefault="00F31BB1" w:rsidP="007F17B8">
    <w:pPr>
      <w:pStyle w:val="Zhlav"/>
      <w:spacing w:before="120"/>
      <w:jc w:val="center"/>
      <w:rPr>
        <w:rFonts w:asciiTheme="minorHAnsi" w:hAnsiTheme="minorHAnsi"/>
        <w:i/>
        <w:sz w:val="20"/>
        <w:szCs w:val="20"/>
      </w:rPr>
    </w:pPr>
    <w:r w:rsidRPr="007F17B8">
      <w:rPr>
        <w:rFonts w:asciiTheme="minorHAnsi" w:hAnsiTheme="minorHAnsi"/>
        <w:i/>
        <w:sz w:val="20"/>
        <w:szCs w:val="20"/>
      </w:rPr>
      <w:t xml:space="preserve">Vnitřní předpisy Vysoké školy uměleckoprůmyslové v Praze </w:t>
    </w:r>
  </w:p>
  <w:p w14:paraId="681503C8" w14:textId="77777777" w:rsidR="00F31BB1" w:rsidRPr="007F17B8" w:rsidRDefault="00F31BB1" w:rsidP="007F17B8">
    <w:pPr>
      <w:ind w:firstLine="708"/>
      <w:rPr>
        <w:rFonts w:asciiTheme="minorHAnsi" w:hAnsiTheme="minorHAnsi"/>
        <w:i/>
        <w:sz w:val="20"/>
        <w:szCs w:val="20"/>
      </w:rPr>
    </w:pPr>
    <w:r w:rsidRPr="007F17B8">
      <w:rPr>
        <w:rFonts w:asciiTheme="minorHAnsi" w:hAnsiTheme="minorHAnsi"/>
        <w:noProof/>
        <w:sz w:val="20"/>
        <w:szCs w:val="20"/>
      </w:rPr>
      <mc:AlternateContent>
        <mc:Choice Requires="wps">
          <w:drawing>
            <wp:anchor distT="0" distB="0" distL="114300" distR="114300" simplePos="0" relativeHeight="251663360" behindDoc="0" locked="0" layoutInCell="0" allowOverlap="1" wp14:anchorId="7B0216AA" wp14:editId="1A2C618F">
              <wp:simplePos x="0" y="0"/>
              <wp:positionH relativeFrom="column">
                <wp:posOffset>31115</wp:posOffset>
              </wp:positionH>
              <wp:positionV relativeFrom="paragraph">
                <wp:posOffset>118110</wp:posOffset>
              </wp:positionV>
              <wp:extent cx="5761355" cy="635"/>
              <wp:effectExtent l="5715" t="8255" r="5080" b="1016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EC8768" id="Přímá spojnic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9.3pt" to="456.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" o:allowincell="f" strokeweight=".25pt">
              <v:stroke startarrowwidth="narrow" startarrowlength="short" endarrowwidth="narrow" endarrowlength="short"/>
            </v:line>
          </w:pict>
        </mc:Fallback>
      </mc:AlternateContent>
    </w:r>
  </w:p>
  <w:p w14:paraId="5560A505" w14:textId="77777777" w:rsidR="00F31BB1" w:rsidRDefault="00F31BB1">
    <w:pPr>
      <w:spacing w:after="0" w:line="259" w:lineRule="auto"/>
      <w:ind w:left="231"/>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036E" w14:textId="77777777" w:rsidR="00F31BB1" w:rsidRPr="007F17B8" w:rsidRDefault="00F31BB1" w:rsidP="007F17B8">
    <w:pPr>
      <w:pStyle w:val="Zhlav"/>
      <w:spacing w:before="120"/>
      <w:jc w:val="center"/>
      <w:rPr>
        <w:i/>
        <w:sz w:val="20"/>
        <w:szCs w:val="20"/>
      </w:rPr>
    </w:pPr>
    <w:r w:rsidRPr="007F17B8">
      <w:rPr>
        <w:i/>
        <w:sz w:val="20"/>
        <w:szCs w:val="20"/>
      </w:rPr>
      <w:t xml:space="preserve">Vnitřní předpisy Vysoké školy uměleckoprůmyslové v Praze </w:t>
    </w:r>
  </w:p>
  <w:p w14:paraId="3FD88C92" w14:textId="77777777" w:rsidR="00F31BB1" w:rsidRPr="007F17B8" w:rsidRDefault="00F31BB1" w:rsidP="007F17B8">
    <w:pPr>
      <w:ind w:firstLine="708"/>
      <w:rPr>
        <w:i/>
        <w:sz w:val="20"/>
        <w:szCs w:val="20"/>
      </w:rPr>
    </w:pPr>
    <w:r w:rsidRPr="007F17B8">
      <w:rPr>
        <w:noProof/>
        <w:sz w:val="20"/>
        <w:szCs w:val="20"/>
      </w:rPr>
      <mc:AlternateContent>
        <mc:Choice Requires="wps">
          <w:drawing>
            <wp:anchor distT="0" distB="0" distL="114300" distR="114300" simplePos="0" relativeHeight="251660288" behindDoc="0" locked="0" layoutInCell="0" allowOverlap="1" wp14:anchorId="2613A20B" wp14:editId="5A3C459A">
              <wp:simplePos x="0" y="0"/>
              <wp:positionH relativeFrom="column">
                <wp:posOffset>31115</wp:posOffset>
              </wp:positionH>
              <wp:positionV relativeFrom="paragraph">
                <wp:posOffset>118110</wp:posOffset>
              </wp:positionV>
              <wp:extent cx="5761355" cy="635"/>
              <wp:effectExtent l="5715" t="8255" r="5080" b="1016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4F89DA" id="Přímá spojnic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9.3pt" to="456.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" o:allowincell="f" strokeweight=".25pt">
              <v:stroke startarrowwidth="narrow" startarrowlength="short" endarrowwidth="narrow" endarrowlength="short"/>
            </v:line>
          </w:pict>
        </mc:Fallback>
      </mc:AlternateContent>
    </w:r>
  </w:p>
  <w:p w14:paraId="71958F4F" w14:textId="2B89DDFF" w:rsidR="00F31BB1" w:rsidRPr="007F17B8" w:rsidRDefault="00F31BB1" w:rsidP="007F17B8">
    <w:pPr>
      <w:spacing w:before="120"/>
      <w:ind w:firstLine="709"/>
      <w:rPr>
        <w:i/>
        <w:szCs w:val="24"/>
      </w:rPr>
    </w:pPr>
    <w:r w:rsidRPr="007F17B8">
      <w:rPr>
        <w:i/>
        <w:szCs w:val="24"/>
      </w:rPr>
      <w:t xml:space="preserve">Ministerstvo školství, mládeže a tělovýchovy registrovalo podle § 36 odst. 2 zákona č. 111/1998 Sb., o vysokých školách a o změně a doplnění dalších zákonů (zákon o vysokých školách), dne </w:t>
    </w:r>
    <w:proofErr w:type="spellStart"/>
    <w:r w:rsidRPr="00B869F3">
      <w:rPr>
        <w:i/>
        <w:szCs w:val="24"/>
        <w:highlight w:val="yellow"/>
      </w:rPr>
      <w:t>xxx</w:t>
    </w:r>
    <w:proofErr w:type="spellEnd"/>
    <w:r w:rsidRPr="007F17B8">
      <w:rPr>
        <w:i/>
        <w:szCs w:val="24"/>
      </w:rPr>
      <w:t xml:space="preserve"> pod čj. MSMT-</w:t>
    </w:r>
    <w:proofErr w:type="spellStart"/>
    <w:r w:rsidRPr="00B869F3">
      <w:rPr>
        <w:i/>
        <w:szCs w:val="24"/>
        <w:highlight w:val="yellow"/>
      </w:rPr>
      <w:t>xxx</w:t>
    </w:r>
    <w:proofErr w:type="spellEnd"/>
    <w:r w:rsidRPr="007F17B8">
      <w:rPr>
        <w:i/>
        <w:szCs w:val="24"/>
      </w:rPr>
      <w:t xml:space="preserve"> </w:t>
    </w:r>
    <w:r>
      <w:rPr>
        <w:i/>
        <w:szCs w:val="24"/>
      </w:rPr>
      <w:t xml:space="preserve">Vnitřní mzdový předpis </w:t>
    </w:r>
    <w:r w:rsidRPr="007F17B8">
      <w:rPr>
        <w:i/>
        <w:szCs w:val="24"/>
      </w:rPr>
      <w:t>Vysoké školy uměleckoprůmyslové v Praze.</w:t>
    </w:r>
  </w:p>
  <w:p w14:paraId="11A7B47A" w14:textId="77777777" w:rsidR="00F31BB1" w:rsidRPr="007F17B8" w:rsidRDefault="00F31BB1" w:rsidP="007F17B8">
    <w:pPr>
      <w:spacing w:before="120"/>
      <w:ind w:firstLine="709"/>
      <w:rPr>
        <w:i/>
        <w:szCs w:val="24"/>
      </w:rPr>
    </w:pPr>
  </w:p>
  <w:p w14:paraId="69C359A6" w14:textId="77777777" w:rsidR="00F31BB1" w:rsidRPr="007F17B8" w:rsidRDefault="00F31BB1" w:rsidP="007F17B8">
    <w:pPr>
      <w:spacing w:before="120"/>
      <w:ind w:firstLine="709"/>
      <w:rPr>
        <w:i/>
        <w:szCs w:val="24"/>
      </w:rPr>
    </w:pPr>
  </w:p>
  <w:p w14:paraId="06533164" w14:textId="77777777" w:rsidR="00F31BB1" w:rsidRPr="007F17B8" w:rsidRDefault="00F31BB1" w:rsidP="007F17B8">
    <w:pPr>
      <w:spacing w:after="0"/>
      <w:ind w:left="2831" w:firstLine="709"/>
      <w:rPr>
        <w:i/>
        <w:szCs w:val="24"/>
      </w:rPr>
    </w:pPr>
    <w:r w:rsidRPr="007F17B8">
      <w:rPr>
        <w:i/>
        <w:szCs w:val="24"/>
      </w:rPr>
      <w:t>……………………………………………….</w:t>
    </w:r>
  </w:p>
  <w:p w14:paraId="409A7503" w14:textId="77777777" w:rsidR="00F31BB1" w:rsidRPr="007F17B8" w:rsidRDefault="00F31BB1" w:rsidP="007F17B8">
    <w:pPr>
      <w:spacing w:after="0"/>
      <w:ind w:left="2831" w:firstLine="709"/>
      <w:rPr>
        <w:i/>
        <w:szCs w:val="24"/>
      </w:rPr>
    </w:pPr>
    <w:r w:rsidRPr="007F17B8">
      <w:rPr>
        <w:i/>
        <w:szCs w:val="24"/>
      </w:rPr>
      <w:t xml:space="preserve">     Mgr. Karolína </w:t>
    </w:r>
    <w:proofErr w:type="spellStart"/>
    <w:r w:rsidRPr="007F17B8">
      <w:rPr>
        <w:i/>
        <w:szCs w:val="24"/>
      </w:rPr>
      <w:t>Gondková</w:t>
    </w:r>
    <w:proofErr w:type="spellEnd"/>
  </w:p>
  <w:p w14:paraId="0087C9F6" w14:textId="77777777" w:rsidR="00F31BB1" w:rsidRPr="007F17B8" w:rsidRDefault="00F31BB1" w:rsidP="007F17B8">
    <w:pPr>
      <w:spacing w:after="0"/>
      <w:ind w:left="2831" w:firstLine="709"/>
      <w:rPr>
        <w:i/>
        <w:szCs w:val="24"/>
      </w:rPr>
    </w:pPr>
    <w:r w:rsidRPr="007F17B8">
      <w:rPr>
        <w:i/>
        <w:szCs w:val="24"/>
      </w:rPr>
      <w:t>ředitelka odboru vysokých škol</w:t>
    </w:r>
  </w:p>
  <w:p w14:paraId="745B9BFC" w14:textId="77777777" w:rsidR="00F31BB1" w:rsidRPr="007F17B8" w:rsidRDefault="00F31BB1" w:rsidP="007F17B8">
    <w:pPr>
      <w:pStyle w:val="Zhlav"/>
      <w:jc w:val="center"/>
      <w:rPr>
        <w:i/>
        <w:sz w:val="20"/>
        <w:szCs w:val="20"/>
      </w:rPr>
    </w:pPr>
    <w:r w:rsidRPr="007F17B8">
      <w:rPr>
        <w:i/>
        <w:noProof/>
        <w:sz w:val="20"/>
      </w:rPr>
      <mc:AlternateContent>
        <mc:Choice Requires="wps">
          <w:drawing>
            <wp:anchor distT="0" distB="0" distL="114300" distR="114300" simplePos="0" relativeHeight="251659264" behindDoc="0" locked="0" layoutInCell="0" allowOverlap="1" wp14:anchorId="55471B55" wp14:editId="23F0656C">
              <wp:simplePos x="0" y="0"/>
              <wp:positionH relativeFrom="column">
                <wp:posOffset>15240</wp:posOffset>
              </wp:positionH>
              <wp:positionV relativeFrom="paragraph">
                <wp:posOffset>189230</wp:posOffset>
              </wp:positionV>
              <wp:extent cx="5761355" cy="635"/>
              <wp:effectExtent l="0" t="0" r="0" b="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92EFE5" id="Přímá spojnic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" o:allowincell="f" strokeweight=".25pt">
              <v:stroke startarrowwidth="narrow" startarrowlength="short" endarrowwidth="narrow" endarrowlength="short"/>
            </v:line>
          </w:pict>
        </mc:Fallback>
      </mc:AlternateContent>
    </w:r>
  </w:p>
  <w:p w14:paraId="797C0689" w14:textId="77777777" w:rsidR="00F31BB1" w:rsidRPr="007F17B8" w:rsidRDefault="00F31BB1" w:rsidP="007F17B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B4E91" w14:textId="77777777" w:rsidR="00F31BB1" w:rsidRPr="008B1FBE" w:rsidRDefault="00F31BB1" w:rsidP="001727B6">
    <w:pPr>
      <w:pBdr>
        <w:bottom w:val="single" w:sz="4" w:space="1" w:color="auto"/>
      </w:pBdr>
      <w:spacing w:after="0" w:line="259" w:lineRule="auto"/>
      <w:ind w:left="231"/>
      <w:jc w:val="center"/>
      <w:rPr>
        <w:rFonts w:asciiTheme="minorHAnsi" w:hAnsiTheme="minorHAnsi" w:cstheme="minorHAnsi"/>
        <w:i/>
        <w:sz w:val="20"/>
      </w:rPr>
    </w:pPr>
    <w:r w:rsidRPr="008B1FBE">
      <w:rPr>
        <w:rFonts w:asciiTheme="minorHAnsi" w:hAnsiTheme="minorHAnsi" w:cstheme="minorHAnsi"/>
        <w:i/>
        <w:sz w:val="20"/>
      </w:rPr>
      <w:t xml:space="preserve">Vnitřní předpisy </w:t>
    </w:r>
    <w:r w:rsidRPr="008B1FBE">
      <w:rPr>
        <w:rFonts w:asciiTheme="minorHAnsi" w:hAnsiTheme="minorHAnsi" w:cstheme="minorHAnsi"/>
        <w:i/>
        <w:sz w:val="18"/>
      </w:rPr>
      <w:t xml:space="preserve">Vysoké </w:t>
    </w:r>
    <w:r w:rsidRPr="008B1FBE">
      <w:rPr>
        <w:rFonts w:asciiTheme="minorHAnsi" w:hAnsiTheme="minorHAnsi" w:cstheme="minorHAnsi"/>
        <w:i/>
        <w:sz w:val="20"/>
      </w:rPr>
      <w:t xml:space="preserve">školy uměleckoprůmyslové </w:t>
    </w:r>
    <w:r w:rsidRPr="008B1FBE">
      <w:rPr>
        <w:rFonts w:asciiTheme="minorHAnsi" w:hAnsiTheme="minorHAnsi" w:cstheme="minorHAnsi"/>
        <w:i/>
        <w:sz w:val="18"/>
      </w:rPr>
      <w:t>v </w:t>
    </w:r>
    <w:r w:rsidRPr="008B1FBE">
      <w:rPr>
        <w:rFonts w:asciiTheme="minorHAnsi" w:hAnsiTheme="minorHAnsi" w:cstheme="minorHAnsi"/>
        <w:i/>
        <w:sz w:val="20"/>
      </w:rPr>
      <w:t>Praze</w:t>
    </w:r>
  </w:p>
  <w:p w14:paraId="2819D11B" w14:textId="0A1C54BB" w:rsidR="00F31BB1" w:rsidRPr="001727B6" w:rsidRDefault="00F31BB1" w:rsidP="001727B6">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14FE" w14:textId="77777777" w:rsidR="00F31BB1" w:rsidRPr="008B1FBE" w:rsidRDefault="00F31BB1" w:rsidP="001727B6">
    <w:pPr>
      <w:pBdr>
        <w:bottom w:val="single" w:sz="4" w:space="1" w:color="auto"/>
      </w:pBdr>
      <w:spacing w:after="0" w:line="259" w:lineRule="auto"/>
      <w:ind w:left="231"/>
      <w:jc w:val="center"/>
      <w:rPr>
        <w:rFonts w:asciiTheme="minorHAnsi" w:hAnsiTheme="minorHAnsi" w:cstheme="minorHAnsi"/>
        <w:i/>
        <w:sz w:val="20"/>
      </w:rPr>
    </w:pPr>
    <w:r w:rsidRPr="008B1FBE">
      <w:rPr>
        <w:rFonts w:asciiTheme="minorHAnsi" w:hAnsiTheme="minorHAnsi" w:cstheme="minorHAnsi"/>
        <w:i/>
        <w:sz w:val="20"/>
      </w:rPr>
      <w:t xml:space="preserve">Vnitřní předpisy </w:t>
    </w:r>
    <w:r w:rsidRPr="008B1FBE">
      <w:rPr>
        <w:rFonts w:asciiTheme="minorHAnsi" w:hAnsiTheme="minorHAnsi" w:cstheme="minorHAnsi"/>
        <w:i/>
        <w:sz w:val="18"/>
      </w:rPr>
      <w:t xml:space="preserve">Vysoké </w:t>
    </w:r>
    <w:r w:rsidRPr="008B1FBE">
      <w:rPr>
        <w:rFonts w:asciiTheme="minorHAnsi" w:hAnsiTheme="minorHAnsi" w:cstheme="minorHAnsi"/>
        <w:i/>
        <w:sz w:val="20"/>
      </w:rPr>
      <w:t xml:space="preserve">školy uměleckoprůmyslové </w:t>
    </w:r>
    <w:r w:rsidRPr="008B1FBE">
      <w:rPr>
        <w:rFonts w:asciiTheme="minorHAnsi" w:hAnsiTheme="minorHAnsi" w:cstheme="minorHAnsi"/>
        <w:i/>
        <w:sz w:val="18"/>
      </w:rPr>
      <w:t>v </w:t>
    </w:r>
    <w:r w:rsidRPr="008B1FBE">
      <w:rPr>
        <w:rFonts w:asciiTheme="minorHAnsi" w:hAnsiTheme="minorHAnsi" w:cstheme="minorHAnsi"/>
        <w:i/>
        <w:sz w:val="20"/>
      </w:rPr>
      <w:t>Praze</w:t>
    </w:r>
  </w:p>
  <w:p w14:paraId="1B6F123E" w14:textId="77777777" w:rsidR="00F31BB1" w:rsidRPr="001727B6" w:rsidRDefault="00F31BB1" w:rsidP="001727B6">
    <w:pPr>
      <w:pStyle w:val="Zhlav"/>
    </w:pPr>
  </w:p>
  <w:p w14:paraId="76BDD5FB" w14:textId="77777777" w:rsidR="00F31BB1" w:rsidRDefault="00F31BB1">
    <w:pPr>
      <w:spacing w:after="0" w:line="259" w:lineRule="auto"/>
      <w:ind w:left="43"/>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A0B4" w14:textId="77777777" w:rsidR="00F31BB1" w:rsidRDefault="00F31BB1">
    <w:pPr>
      <w:spacing w:after="0" w:line="259" w:lineRule="auto"/>
      <w:ind w:left="43"/>
      <w:jc w:val="center"/>
    </w:pPr>
    <w:proofErr w:type="spellStart"/>
    <w:r>
      <w:rPr>
        <w:sz w:val="20"/>
      </w:rPr>
      <w:t>Vnitřnípředpisy</w:t>
    </w:r>
    <w:proofErr w:type="spellEnd"/>
    <w:r>
      <w:rPr>
        <w:sz w:val="20"/>
      </w:rPr>
      <w:t xml:space="preserve"> </w:t>
    </w:r>
    <w:r>
      <w:rPr>
        <w:sz w:val="18"/>
      </w:rPr>
      <w:t xml:space="preserve">Vysoké </w:t>
    </w:r>
    <w:r>
      <w:rPr>
        <w:sz w:val="20"/>
      </w:rPr>
      <w:t xml:space="preserve">školy uměleckoprůmyslové </w:t>
    </w:r>
    <w:r>
      <w:rPr>
        <w:sz w:val="18"/>
      </w:rPr>
      <w:t xml:space="preserve">v </w:t>
    </w:r>
    <w:r>
      <w:rPr>
        <w:sz w:val="20"/>
      </w:rPr>
      <w:t>Praze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37A"/>
    <w:multiLevelType w:val="hybridMultilevel"/>
    <w:tmpl w:val="72907150"/>
    <w:lvl w:ilvl="0" w:tplc="05469994">
      <w:start w:val="1"/>
      <w:numFmt w:val="lowerLetter"/>
      <w:lvlText w:val="%1)"/>
      <w:lvlJc w:val="left"/>
      <w:pPr>
        <w:ind w:left="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2019C">
      <w:start w:val="1"/>
      <w:numFmt w:val="decimal"/>
      <w:lvlText w:val="(%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EE594">
      <w:start w:val="1"/>
      <w:numFmt w:val="lowerRoman"/>
      <w:lvlText w:val="%3"/>
      <w:lvlJc w:val="left"/>
      <w:pPr>
        <w:ind w:left="1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80AE9E">
      <w:start w:val="1"/>
      <w:numFmt w:val="decimal"/>
      <w:lvlText w:val="%4"/>
      <w:lvlJc w:val="left"/>
      <w:pPr>
        <w:ind w:left="2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FC48BE">
      <w:start w:val="1"/>
      <w:numFmt w:val="lowerLetter"/>
      <w:lvlText w:val="%5"/>
      <w:lvlJc w:val="left"/>
      <w:pPr>
        <w:ind w:left="3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14EE94">
      <w:start w:val="1"/>
      <w:numFmt w:val="lowerRoman"/>
      <w:lvlText w:val="%6"/>
      <w:lvlJc w:val="left"/>
      <w:pPr>
        <w:ind w:left="3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5A6B06">
      <w:start w:val="1"/>
      <w:numFmt w:val="decimal"/>
      <w:lvlText w:val="%7"/>
      <w:lvlJc w:val="left"/>
      <w:pPr>
        <w:ind w:left="4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446292">
      <w:start w:val="1"/>
      <w:numFmt w:val="lowerLetter"/>
      <w:lvlText w:val="%8"/>
      <w:lvlJc w:val="left"/>
      <w:pPr>
        <w:ind w:left="5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5C75A0">
      <w:start w:val="1"/>
      <w:numFmt w:val="lowerRoman"/>
      <w:lvlText w:val="%9"/>
      <w:lvlJc w:val="left"/>
      <w:pPr>
        <w:ind w:left="6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247903"/>
    <w:multiLevelType w:val="hybridMultilevel"/>
    <w:tmpl w:val="55AADA58"/>
    <w:lvl w:ilvl="0" w:tplc="BBBCA2CA">
      <w:start w:val="1"/>
      <w:numFmt w:val="lowerLetter"/>
      <w:lvlText w:val="%1)"/>
      <w:lvlJc w:val="left"/>
      <w:pPr>
        <w:ind w:left="1416"/>
      </w:pPr>
      <w:rPr>
        <w:rFonts w:hint="default"/>
        <w:b w:val="0"/>
        <w:i w:val="0"/>
        <w:strike w:val="0"/>
        <w:dstrike w:val="0"/>
        <w:color w:val="000000"/>
        <w:sz w:val="24"/>
        <w:szCs w:val="24"/>
        <w:u w:val="none" w:color="000000"/>
        <w:bdr w:val="none" w:sz="0" w:space="0" w:color="auto"/>
        <w:shd w:val="clear" w:color="auto" w:fill="auto"/>
        <w:vertAlign w:val="baseline"/>
      </w:rPr>
    </w:lvl>
    <w:lvl w:ilvl="1" w:tplc="D3B8E344">
      <w:start w:val="2"/>
      <w:numFmt w:val="decimal"/>
      <w:lvlText w:val="(%2)"/>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073C6">
      <w:start w:val="1"/>
      <w:numFmt w:val="lowerRoman"/>
      <w:lvlText w:val="%3"/>
      <w:lvlJc w:val="left"/>
      <w:pPr>
        <w:ind w:left="2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BC7C72">
      <w:start w:val="1"/>
      <w:numFmt w:val="decimal"/>
      <w:lvlText w:val="%4"/>
      <w:lvlJc w:val="left"/>
      <w:pPr>
        <w:ind w:left="3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E6B64A">
      <w:start w:val="1"/>
      <w:numFmt w:val="lowerLetter"/>
      <w:lvlText w:val="%5"/>
      <w:lvlJc w:val="left"/>
      <w:pPr>
        <w:ind w:left="4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CE916C">
      <w:start w:val="1"/>
      <w:numFmt w:val="lowerRoman"/>
      <w:lvlText w:val="%6"/>
      <w:lvlJc w:val="left"/>
      <w:pPr>
        <w:ind w:left="4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C036C">
      <w:start w:val="1"/>
      <w:numFmt w:val="decimal"/>
      <w:lvlText w:val="%7"/>
      <w:lvlJc w:val="left"/>
      <w:pPr>
        <w:ind w:left="5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FE92A4">
      <w:start w:val="1"/>
      <w:numFmt w:val="lowerLetter"/>
      <w:lvlText w:val="%8"/>
      <w:lvlJc w:val="left"/>
      <w:pPr>
        <w:ind w:left="6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AC554">
      <w:start w:val="1"/>
      <w:numFmt w:val="lowerRoman"/>
      <w:lvlText w:val="%9"/>
      <w:lvlJc w:val="left"/>
      <w:pPr>
        <w:ind w:left="7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C4773B"/>
    <w:multiLevelType w:val="hybridMultilevel"/>
    <w:tmpl w:val="91A628F8"/>
    <w:lvl w:ilvl="0" w:tplc="2A4E7048">
      <w:start w:val="1"/>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EDD74">
      <w:start w:val="1"/>
      <w:numFmt w:val="lowerLetter"/>
      <w:lvlText w:val="%2"/>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48B904">
      <w:start w:val="1"/>
      <w:numFmt w:val="lowerRoman"/>
      <w:lvlText w:val="%3"/>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44A8B6">
      <w:start w:val="1"/>
      <w:numFmt w:val="decimal"/>
      <w:lvlText w:val="%4"/>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9AEC38">
      <w:start w:val="1"/>
      <w:numFmt w:val="lowerLetter"/>
      <w:lvlText w:val="%5"/>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E047C">
      <w:start w:val="1"/>
      <w:numFmt w:val="lowerRoman"/>
      <w:lvlText w:val="%6"/>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901CC8">
      <w:start w:val="1"/>
      <w:numFmt w:val="decimal"/>
      <w:lvlText w:val="%7"/>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F23ADC">
      <w:start w:val="1"/>
      <w:numFmt w:val="lowerLetter"/>
      <w:lvlText w:val="%8"/>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05272">
      <w:start w:val="1"/>
      <w:numFmt w:val="lowerRoman"/>
      <w:lvlText w:val="%9"/>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9410B1"/>
    <w:multiLevelType w:val="hybridMultilevel"/>
    <w:tmpl w:val="8216050E"/>
    <w:lvl w:ilvl="0" w:tplc="5DCE104C">
      <w:start w:val="1"/>
      <w:numFmt w:val="decimal"/>
      <w:lvlText w:val="(%1)"/>
      <w:lvlJc w:val="left"/>
      <w:pPr>
        <w:ind w:left="1253" w:hanging="360"/>
      </w:pPr>
      <w:rPr>
        <w:rFonts w:hint="default"/>
        <w:b w:val="0"/>
      </w:rPr>
    </w:lvl>
    <w:lvl w:ilvl="1" w:tplc="04050019" w:tentative="1">
      <w:start w:val="1"/>
      <w:numFmt w:val="lowerLetter"/>
      <w:lvlText w:val="%2."/>
      <w:lvlJc w:val="left"/>
      <w:pPr>
        <w:ind w:left="1973" w:hanging="360"/>
      </w:pPr>
    </w:lvl>
    <w:lvl w:ilvl="2" w:tplc="0405001B" w:tentative="1">
      <w:start w:val="1"/>
      <w:numFmt w:val="lowerRoman"/>
      <w:lvlText w:val="%3."/>
      <w:lvlJc w:val="right"/>
      <w:pPr>
        <w:ind w:left="2693" w:hanging="180"/>
      </w:pPr>
    </w:lvl>
    <w:lvl w:ilvl="3" w:tplc="0405000F" w:tentative="1">
      <w:start w:val="1"/>
      <w:numFmt w:val="decimal"/>
      <w:lvlText w:val="%4."/>
      <w:lvlJc w:val="left"/>
      <w:pPr>
        <w:ind w:left="3413" w:hanging="360"/>
      </w:pPr>
    </w:lvl>
    <w:lvl w:ilvl="4" w:tplc="04050019" w:tentative="1">
      <w:start w:val="1"/>
      <w:numFmt w:val="lowerLetter"/>
      <w:lvlText w:val="%5."/>
      <w:lvlJc w:val="left"/>
      <w:pPr>
        <w:ind w:left="4133" w:hanging="360"/>
      </w:pPr>
    </w:lvl>
    <w:lvl w:ilvl="5" w:tplc="0405001B" w:tentative="1">
      <w:start w:val="1"/>
      <w:numFmt w:val="lowerRoman"/>
      <w:lvlText w:val="%6."/>
      <w:lvlJc w:val="right"/>
      <w:pPr>
        <w:ind w:left="4853" w:hanging="180"/>
      </w:pPr>
    </w:lvl>
    <w:lvl w:ilvl="6" w:tplc="0405000F" w:tentative="1">
      <w:start w:val="1"/>
      <w:numFmt w:val="decimal"/>
      <w:lvlText w:val="%7."/>
      <w:lvlJc w:val="left"/>
      <w:pPr>
        <w:ind w:left="5573" w:hanging="360"/>
      </w:pPr>
    </w:lvl>
    <w:lvl w:ilvl="7" w:tplc="04050019" w:tentative="1">
      <w:start w:val="1"/>
      <w:numFmt w:val="lowerLetter"/>
      <w:lvlText w:val="%8."/>
      <w:lvlJc w:val="left"/>
      <w:pPr>
        <w:ind w:left="6293" w:hanging="360"/>
      </w:pPr>
    </w:lvl>
    <w:lvl w:ilvl="8" w:tplc="0405001B" w:tentative="1">
      <w:start w:val="1"/>
      <w:numFmt w:val="lowerRoman"/>
      <w:lvlText w:val="%9."/>
      <w:lvlJc w:val="right"/>
      <w:pPr>
        <w:ind w:left="7013" w:hanging="180"/>
      </w:pPr>
    </w:lvl>
  </w:abstractNum>
  <w:abstractNum w:abstractNumId="4" w15:restartNumberingAfterBreak="0">
    <w:nsid w:val="0BDC181C"/>
    <w:multiLevelType w:val="hybridMultilevel"/>
    <w:tmpl w:val="AD309694"/>
    <w:lvl w:ilvl="0" w:tplc="BA26EA14">
      <w:start w:val="1"/>
      <w:numFmt w:val="decimal"/>
      <w:lvlText w:val="(%1)"/>
      <w:lvlJc w:val="left"/>
      <w:pPr>
        <w:ind w:left="1013" w:hanging="360"/>
      </w:pPr>
      <w:rPr>
        <w:rFonts w:hint="default"/>
      </w:rPr>
    </w:lvl>
    <w:lvl w:ilvl="1" w:tplc="04050019" w:tentative="1">
      <w:start w:val="1"/>
      <w:numFmt w:val="lowerLetter"/>
      <w:lvlText w:val="%2."/>
      <w:lvlJc w:val="left"/>
      <w:pPr>
        <w:ind w:left="1733" w:hanging="360"/>
      </w:pPr>
    </w:lvl>
    <w:lvl w:ilvl="2" w:tplc="0405001B" w:tentative="1">
      <w:start w:val="1"/>
      <w:numFmt w:val="lowerRoman"/>
      <w:lvlText w:val="%3."/>
      <w:lvlJc w:val="right"/>
      <w:pPr>
        <w:ind w:left="2453" w:hanging="180"/>
      </w:pPr>
    </w:lvl>
    <w:lvl w:ilvl="3" w:tplc="0405000F" w:tentative="1">
      <w:start w:val="1"/>
      <w:numFmt w:val="decimal"/>
      <w:lvlText w:val="%4."/>
      <w:lvlJc w:val="left"/>
      <w:pPr>
        <w:ind w:left="3173" w:hanging="360"/>
      </w:pPr>
    </w:lvl>
    <w:lvl w:ilvl="4" w:tplc="04050019" w:tentative="1">
      <w:start w:val="1"/>
      <w:numFmt w:val="lowerLetter"/>
      <w:lvlText w:val="%5."/>
      <w:lvlJc w:val="left"/>
      <w:pPr>
        <w:ind w:left="3893" w:hanging="360"/>
      </w:pPr>
    </w:lvl>
    <w:lvl w:ilvl="5" w:tplc="0405001B" w:tentative="1">
      <w:start w:val="1"/>
      <w:numFmt w:val="lowerRoman"/>
      <w:lvlText w:val="%6."/>
      <w:lvlJc w:val="right"/>
      <w:pPr>
        <w:ind w:left="4613" w:hanging="180"/>
      </w:pPr>
    </w:lvl>
    <w:lvl w:ilvl="6" w:tplc="0405000F" w:tentative="1">
      <w:start w:val="1"/>
      <w:numFmt w:val="decimal"/>
      <w:lvlText w:val="%7."/>
      <w:lvlJc w:val="left"/>
      <w:pPr>
        <w:ind w:left="5333" w:hanging="360"/>
      </w:pPr>
    </w:lvl>
    <w:lvl w:ilvl="7" w:tplc="04050019" w:tentative="1">
      <w:start w:val="1"/>
      <w:numFmt w:val="lowerLetter"/>
      <w:lvlText w:val="%8."/>
      <w:lvlJc w:val="left"/>
      <w:pPr>
        <w:ind w:left="6053" w:hanging="360"/>
      </w:pPr>
    </w:lvl>
    <w:lvl w:ilvl="8" w:tplc="0405001B" w:tentative="1">
      <w:start w:val="1"/>
      <w:numFmt w:val="lowerRoman"/>
      <w:lvlText w:val="%9."/>
      <w:lvlJc w:val="right"/>
      <w:pPr>
        <w:ind w:left="6773" w:hanging="180"/>
      </w:pPr>
    </w:lvl>
  </w:abstractNum>
  <w:abstractNum w:abstractNumId="5" w15:restartNumberingAfterBreak="0">
    <w:nsid w:val="0D5770BF"/>
    <w:multiLevelType w:val="hybridMultilevel"/>
    <w:tmpl w:val="44246F74"/>
    <w:lvl w:ilvl="0" w:tplc="BBBCA2CA">
      <w:start w:val="1"/>
      <w:numFmt w:val="lowerLetter"/>
      <w:lvlText w:val="%1)"/>
      <w:lvlJc w:val="left"/>
      <w:pPr>
        <w:ind w:left="1702"/>
      </w:pPr>
      <w:rPr>
        <w:rFonts w:hint="default"/>
        <w:b w:val="0"/>
        <w:bCs w:val="0"/>
        <w:i w:val="0"/>
        <w:iCs w:val="0"/>
        <w:caps w:val="0"/>
        <w:strike w:val="0"/>
        <w:dstrike w:val="0"/>
        <w:outline w:val="0"/>
        <w:shadow w:val="0"/>
        <w:emboss w:val="0"/>
        <w:imprint w:val="0"/>
        <w:vanish w:val="0"/>
        <w:color w:val="000000"/>
        <w:kern w:val="0"/>
        <w:position w:val="0"/>
        <w:sz w:val="24"/>
        <w:szCs w:val="24"/>
        <w:u w:val="none" w:color="000000"/>
        <w:effect w:val="none"/>
        <w:bdr w:val="none" w:sz="0" w:space="0" w:color="auto"/>
        <w:shd w:val="clear" w:color="auto" w:fill="auto"/>
        <w:vertAlign w:val="baseline"/>
        <w:em w:val="none"/>
        <w14:ligatures w14:val="none"/>
        <w14:numForm w14:val="default"/>
        <w14:numSpacing w14:val="default"/>
        <w14:stylisticSets/>
        <w14:cntxtAlts w14:val="0"/>
      </w:rPr>
    </w:lvl>
    <w:lvl w:ilvl="1" w:tplc="9A3A1CCC">
      <w:start w:val="1"/>
      <w:numFmt w:val="lowerLetter"/>
      <w:lvlText w:val="%2"/>
      <w:lvlJc w:val="left"/>
      <w:pPr>
        <w:ind w:left="3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A85D94">
      <w:start w:val="1"/>
      <w:numFmt w:val="lowerRoman"/>
      <w:lvlText w:val="%3"/>
      <w:lvlJc w:val="left"/>
      <w:pPr>
        <w:ind w:left="3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9C2902">
      <w:start w:val="1"/>
      <w:numFmt w:val="decimal"/>
      <w:lvlText w:val="%4"/>
      <w:lvlJc w:val="left"/>
      <w:pPr>
        <w:ind w:left="4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0F538">
      <w:start w:val="1"/>
      <w:numFmt w:val="lowerLetter"/>
      <w:lvlText w:val="%5"/>
      <w:lvlJc w:val="left"/>
      <w:pPr>
        <w:ind w:left="5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36B0B8">
      <w:start w:val="1"/>
      <w:numFmt w:val="lowerRoman"/>
      <w:lvlText w:val="%6"/>
      <w:lvlJc w:val="left"/>
      <w:pPr>
        <w:ind w:left="6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1622E0">
      <w:start w:val="1"/>
      <w:numFmt w:val="decimal"/>
      <w:lvlText w:val="%7"/>
      <w:lvlJc w:val="left"/>
      <w:pPr>
        <w:ind w:left="6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EB158">
      <w:start w:val="1"/>
      <w:numFmt w:val="lowerLetter"/>
      <w:lvlText w:val="%8"/>
      <w:lvlJc w:val="left"/>
      <w:pPr>
        <w:ind w:left="7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66320">
      <w:start w:val="1"/>
      <w:numFmt w:val="lowerRoman"/>
      <w:lvlText w:val="%9"/>
      <w:lvlJc w:val="left"/>
      <w:pPr>
        <w:ind w:left="8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FC3A15"/>
    <w:multiLevelType w:val="hybridMultilevel"/>
    <w:tmpl w:val="3182C122"/>
    <w:lvl w:ilvl="0" w:tplc="B53E8236">
      <w:start w:val="6"/>
      <w:numFmt w:val="decimal"/>
      <w:lvlText w:val="(%1)"/>
      <w:lvlJc w:val="left"/>
      <w:pPr>
        <w:ind w:left="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48B35A">
      <w:start w:val="1"/>
      <w:numFmt w:val="lowerLetter"/>
      <w:lvlText w:val="%2"/>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C4A902">
      <w:start w:val="1"/>
      <w:numFmt w:val="lowerRoman"/>
      <w:lvlText w:val="%3"/>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503D82">
      <w:start w:val="1"/>
      <w:numFmt w:val="decimal"/>
      <w:lvlText w:val="%4"/>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849C0A">
      <w:start w:val="1"/>
      <w:numFmt w:val="lowerLetter"/>
      <w:lvlText w:val="%5"/>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C25CFA">
      <w:start w:val="1"/>
      <w:numFmt w:val="lowerRoman"/>
      <w:lvlText w:val="%6"/>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D2A030">
      <w:start w:val="1"/>
      <w:numFmt w:val="decimal"/>
      <w:lvlText w:val="%7"/>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F4DD88">
      <w:start w:val="1"/>
      <w:numFmt w:val="lowerLetter"/>
      <w:lvlText w:val="%8"/>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CC71E2">
      <w:start w:val="1"/>
      <w:numFmt w:val="lowerRoman"/>
      <w:lvlText w:val="%9"/>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7F348E"/>
    <w:multiLevelType w:val="hybridMultilevel"/>
    <w:tmpl w:val="DE725BE2"/>
    <w:lvl w:ilvl="0" w:tplc="53A8D4AA">
      <w:start w:val="1"/>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A1CCC">
      <w:start w:val="1"/>
      <w:numFmt w:val="lowerLetter"/>
      <w:lvlText w:val="%2"/>
      <w:lvlJc w:val="left"/>
      <w:pPr>
        <w:ind w:left="3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A85D94">
      <w:start w:val="1"/>
      <w:numFmt w:val="lowerRoman"/>
      <w:lvlText w:val="%3"/>
      <w:lvlJc w:val="left"/>
      <w:pPr>
        <w:ind w:left="3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9C2902">
      <w:start w:val="1"/>
      <w:numFmt w:val="decimal"/>
      <w:lvlText w:val="%4"/>
      <w:lvlJc w:val="left"/>
      <w:pPr>
        <w:ind w:left="4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0F538">
      <w:start w:val="1"/>
      <w:numFmt w:val="lowerLetter"/>
      <w:lvlText w:val="%5"/>
      <w:lvlJc w:val="left"/>
      <w:pPr>
        <w:ind w:left="5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36B0B8">
      <w:start w:val="1"/>
      <w:numFmt w:val="lowerRoman"/>
      <w:lvlText w:val="%6"/>
      <w:lvlJc w:val="left"/>
      <w:pPr>
        <w:ind w:left="6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1622E0">
      <w:start w:val="1"/>
      <w:numFmt w:val="decimal"/>
      <w:lvlText w:val="%7"/>
      <w:lvlJc w:val="left"/>
      <w:pPr>
        <w:ind w:left="6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EB158">
      <w:start w:val="1"/>
      <w:numFmt w:val="lowerLetter"/>
      <w:lvlText w:val="%8"/>
      <w:lvlJc w:val="left"/>
      <w:pPr>
        <w:ind w:left="7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66320">
      <w:start w:val="1"/>
      <w:numFmt w:val="lowerRoman"/>
      <w:lvlText w:val="%9"/>
      <w:lvlJc w:val="left"/>
      <w:pPr>
        <w:ind w:left="8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6445DE0"/>
    <w:multiLevelType w:val="hybridMultilevel"/>
    <w:tmpl w:val="381AC208"/>
    <w:lvl w:ilvl="0" w:tplc="33ACAF0E">
      <w:start w:val="1"/>
      <w:numFmt w:val="lowerLetter"/>
      <w:lvlText w:val="%1)"/>
      <w:lvlJc w:val="left"/>
      <w:pPr>
        <w:ind w:left="1702"/>
      </w:pPr>
      <w:rPr>
        <w:rFonts w:ascii="Calibri" w:hAnsi="Calibri" w:hint="default"/>
        <w:b w:val="0"/>
        <w:bCs w:val="0"/>
        <w:i w:val="0"/>
        <w:iCs w:val="0"/>
        <w:caps w:val="0"/>
        <w:strike w:val="0"/>
        <w:dstrike w:val="0"/>
        <w:outline w:val="0"/>
        <w:shadow w:val="0"/>
        <w:emboss w:val="0"/>
        <w:imprint w:val="0"/>
        <w:vanish w:val="0"/>
        <w:color w:val="000000"/>
        <w:kern w:val="0"/>
        <w:position w:val="0"/>
        <w:sz w:val="24"/>
        <w:szCs w:val="24"/>
        <w:u w:val="none" w:color="000000"/>
        <w:effect w:val="none"/>
        <w:bdr w:val="none" w:sz="0" w:space="0" w:color="auto"/>
        <w:shd w:val="clear" w:color="auto" w:fill="auto"/>
        <w:vertAlign w:val="baseline"/>
        <w:em w:val="none"/>
        <w14:ligatures w14:val="none"/>
        <w14:numForm w14:val="default"/>
        <w14:numSpacing w14:val="default"/>
        <w14:stylisticSets/>
        <w14:cntxtAlts w14:val="0"/>
      </w:rPr>
    </w:lvl>
    <w:lvl w:ilvl="1" w:tplc="9A3A1CCC">
      <w:start w:val="1"/>
      <w:numFmt w:val="lowerLetter"/>
      <w:lvlText w:val="%2"/>
      <w:lvlJc w:val="left"/>
      <w:pPr>
        <w:ind w:left="3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A85D94">
      <w:start w:val="1"/>
      <w:numFmt w:val="lowerRoman"/>
      <w:lvlText w:val="%3"/>
      <w:lvlJc w:val="left"/>
      <w:pPr>
        <w:ind w:left="3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9C2902">
      <w:start w:val="1"/>
      <w:numFmt w:val="decimal"/>
      <w:lvlText w:val="%4"/>
      <w:lvlJc w:val="left"/>
      <w:pPr>
        <w:ind w:left="4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0F538">
      <w:start w:val="1"/>
      <w:numFmt w:val="lowerLetter"/>
      <w:lvlText w:val="%5"/>
      <w:lvlJc w:val="left"/>
      <w:pPr>
        <w:ind w:left="5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36B0B8">
      <w:start w:val="1"/>
      <w:numFmt w:val="lowerRoman"/>
      <w:lvlText w:val="%6"/>
      <w:lvlJc w:val="left"/>
      <w:pPr>
        <w:ind w:left="6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1622E0">
      <w:start w:val="1"/>
      <w:numFmt w:val="decimal"/>
      <w:lvlText w:val="%7"/>
      <w:lvlJc w:val="left"/>
      <w:pPr>
        <w:ind w:left="6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EB158">
      <w:start w:val="1"/>
      <w:numFmt w:val="lowerLetter"/>
      <w:lvlText w:val="%8"/>
      <w:lvlJc w:val="left"/>
      <w:pPr>
        <w:ind w:left="7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66320">
      <w:start w:val="1"/>
      <w:numFmt w:val="lowerRoman"/>
      <w:lvlText w:val="%9"/>
      <w:lvlJc w:val="left"/>
      <w:pPr>
        <w:ind w:left="8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7C5092A"/>
    <w:multiLevelType w:val="hybridMultilevel"/>
    <w:tmpl w:val="6A583522"/>
    <w:lvl w:ilvl="0" w:tplc="B046F2AC">
      <w:start w:val="1"/>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CDE44">
      <w:start w:val="1"/>
      <w:numFmt w:val="lowerLetter"/>
      <w:lvlText w:val="%2"/>
      <w:lvlJc w:val="left"/>
      <w:pPr>
        <w:ind w:left="3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0047F2">
      <w:start w:val="1"/>
      <w:numFmt w:val="lowerRoman"/>
      <w:lvlText w:val="%3"/>
      <w:lvlJc w:val="left"/>
      <w:pPr>
        <w:ind w:left="3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1EB492">
      <w:start w:val="1"/>
      <w:numFmt w:val="decimal"/>
      <w:lvlText w:val="%4"/>
      <w:lvlJc w:val="left"/>
      <w:pPr>
        <w:ind w:left="4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A458FC">
      <w:start w:val="1"/>
      <w:numFmt w:val="lowerLetter"/>
      <w:lvlText w:val="%5"/>
      <w:lvlJc w:val="left"/>
      <w:pPr>
        <w:ind w:left="5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ACA0A4">
      <w:start w:val="1"/>
      <w:numFmt w:val="lowerRoman"/>
      <w:lvlText w:val="%6"/>
      <w:lvlJc w:val="left"/>
      <w:pPr>
        <w:ind w:left="6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8677D6">
      <w:start w:val="1"/>
      <w:numFmt w:val="decimal"/>
      <w:lvlText w:val="%7"/>
      <w:lvlJc w:val="left"/>
      <w:pPr>
        <w:ind w:left="6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D48926">
      <w:start w:val="1"/>
      <w:numFmt w:val="lowerLetter"/>
      <w:lvlText w:val="%8"/>
      <w:lvlJc w:val="left"/>
      <w:pPr>
        <w:ind w:left="7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127D84">
      <w:start w:val="1"/>
      <w:numFmt w:val="lowerRoman"/>
      <w:lvlText w:val="%9"/>
      <w:lvlJc w:val="left"/>
      <w:pPr>
        <w:ind w:left="8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9E3157"/>
    <w:multiLevelType w:val="hybridMultilevel"/>
    <w:tmpl w:val="CC4AEA7E"/>
    <w:lvl w:ilvl="0" w:tplc="9A7E6B5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12656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06AAC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86CC0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AACA2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0A7EB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C8465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6AE53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4C873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41C065F"/>
    <w:multiLevelType w:val="hybridMultilevel"/>
    <w:tmpl w:val="9872E3C6"/>
    <w:lvl w:ilvl="0" w:tplc="8A6A6D7C">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060944">
      <w:start w:val="2"/>
      <w:numFmt w:val="decimal"/>
      <w:lvlText w:val="(%2)"/>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40A20">
      <w:start w:val="1"/>
      <w:numFmt w:val="lowerRoman"/>
      <w:lvlText w:val="%3"/>
      <w:lvlJc w:val="left"/>
      <w:pPr>
        <w:ind w:left="24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14979A">
      <w:start w:val="1"/>
      <w:numFmt w:val="decimal"/>
      <w:lvlText w:val="%4"/>
      <w:lvlJc w:val="left"/>
      <w:pPr>
        <w:ind w:left="31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2EE7D60">
      <w:start w:val="1"/>
      <w:numFmt w:val="lowerLetter"/>
      <w:lvlText w:val="%5"/>
      <w:lvlJc w:val="left"/>
      <w:pPr>
        <w:ind w:left="38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56A0D4">
      <w:start w:val="1"/>
      <w:numFmt w:val="lowerRoman"/>
      <w:lvlText w:val="%6"/>
      <w:lvlJc w:val="left"/>
      <w:pPr>
        <w:ind w:left="46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D2ECBEA">
      <w:start w:val="1"/>
      <w:numFmt w:val="decimal"/>
      <w:lvlText w:val="%7"/>
      <w:lvlJc w:val="left"/>
      <w:pPr>
        <w:ind w:left="53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9A8C48E">
      <w:start w:val="1"/>
      <w:numFmt w:val="lowerLetter"/>
      <w:lvlText w:val="%8"/>
      <w:lvlJc w:val="left"/>
      <w:pPr>
        <w:ind w:left="60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AE2C18C">
      <w:start w:val="1"/>
      <w:numFmt w:val="lowerRoman"/>
      <w:lvlText w:val="%9"/>
      <w:lvlJc w:val="left"/>
      <w:pPr>
        <w:ind w:left="67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258C36B8"/>
    <w:multiLevelType w:val="hybridMultilevel"/>
    <w:tmpl w:val="6E96E16E"/>
    <w:lvl w:ilvl="0" w:tplc="BDBA3B24">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C29F2">
      <w:start w:val="1"/>
      <w:numFmt w:val="lowerLetter"/>
      <w:lvlText w:val="%2"/>
      <w:lvlJc w:val="left"/>
      <w:pPr>
        <w:ind w:left="14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9A868AA">
      <w:start w:val="1"/>
      <w:numFmt w:val="lowerRoman"/>
      <w:lvlText w:val="%3"/>
      <w:lvlJc w:val="left"/>
      <w:pPr>
        <w:ind w:left="21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48959E">
      <w:start w:val="1"/>
      <w:numFmt w:val="decimal"/>
      <w:lvlText w:val="%4"/>
      <w:lvlJc w:val="left"/>
      <w:pPr>
        <w:ind w:left="28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7660336">
      <w:start w:val="1"/>
      <w:numFmt w:val="lowerLetter"/>
      <w:lvlText w:val="%5"/>
      <w:lvlJc w:val="left"/>
      <w:pPr>
        <w:ind w:left="35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EBC20AA">
      <w:start w:val="1"/>
      <w:numFmt w:val="lowerRoman"/>
      <w:lvlText w:val="%6"/>
      <w:lvlJc w:val="left"/>
      <w:pPr>
        <w:ind w:left="43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4C7246">
      <w:start w:val="1"/>
      <w:numFmt w:val="decimal"/>
      <w:lvlText w:val="%7"/>
      <w:lvlJc w:val="left"/>
      <w:pPr>
        <w:ind w:left="50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8DE3C94">
      <w:start w:val="1"/>
      <w:numFmt w:val="lowerLetter"/>
      <w:lvlText w:val="%8"/>
      <w:lvlJc w:val="left"/>
      <w:pPr>
        <w:ind w:left="57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AD210AA">
      <w:start w:val="1"/>
      <w:numFmt w:val="lowerRoman"/>
      <w:lvlText w:val="%9"/>
      <w:lvlJc w:val="left"/>
      <w:pPr>
        <w:ind w:left="64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28E22DD0"/>
    <w:multiLevelType w:val="hybridMultilevel"/>
    <w:tmpl w:val="783AC84C"/>
    <w:lvl w:ilvl="0" w:tplc="A560E478">
      <w:start w:val="1"/>
      <w:numFmt w:val="decimal"/>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0A50C">
      <w:start w:val="1"/>
      <w:numFmt w:val="lowerLetter"/>
      <w:lvlText w:val="%2"/>
      <w:lvlJc w:val="left"/>
      <w:pPr>
        <w:ind w:left="1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A42F6F2">
      <w:start w:val="1"/>
      <w:numFmt w:val="lowerRoman"/>
      <w:lvlText w:val="%3"/>
      <w:lvlJc w:val="left"/>
      <w:pPr>
        <w:ind w:left="2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F021FE">
      <w:start w:val="1"/>
      <w:numFmt w:val="decimal"/>
      <w:lvlText w:val="%4"/>
      <w:lvlJc w:val="left"/>
      <w:pPr>
        <w:ind w:left="2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20E5FBC">
      <w:start w:val="1"/>
      <w:numFmt w:val="lowerLetter"/>
      <w:lvlText w:val="%5"/>
      <w:lvlJc w:val="left"/>
      <w:pPr>
        <w:ind w:left="36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C30FD44">
      <w:start w:val="1"/>
      <w:numFmt w:val="lowerRoman"/>
      <w:lvlText w:val="%6"/>
      <w:lvlJc w:val="left"/>
      <w:pPr>
        <w:ind w:left="43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5EA7532">
      <w:start w:val="1"/>
      <w:numFmt w:val="decimal"/>
      <w:lvlText w:val="%7"/>
      <w:lvlJc w:val="left"/>
      <w:pPr>
        <w:ind w:left="50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4062840">
      <w:start w:val="1"/>
      <w:numFmt w:val="lowerLetter"/>
      <w:lvlText w:val="%8"/>
      <w:lvlJc w:val="left"/>
      <w:pPr>
        <w:ind w:left="57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A004A88">
      <w:start w:val="1"/>
      <w:numFmt w:val="lowerRoman"/>
      <w:lvlText w:val="%9"/>
      <w:lvlJc w:val="left"/>
      <w:pPr>
        <w:ind w:left="65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2976436B"/>
    <w:multiLevelType w:val="hybridMultilevel"/>
    <w:tmpl w:val="0282AC56"/>
    <w:lvl w:ilvl="0" w:tplc="E4BE0522">
      <w:start w:val="1"/>
      <w:numFmt w:val="decimal"/>
      <w:lvlText w:val="(%1)"/>
      <w:lvlJc w:val="left"/>
      <w:pPr>
        <w:ind w:left="1239" w:hanging="360"/>
      </w:pPr>
      <w:rPr>
        <w:rFonts w:hint="default"/>
        <w:b w:val="0"/>
      </w:rPr>
    </w:lvl>
    <w:lvl w:ilvl="1" w:tplc="04050019" w:tentative="1">
      <w:start w:val="1"/>
      <w:numFmt w:val="lowerLetter"/>
      <w:lvlText w:val="%2."/>
      <w:lvlJc w:val="left"/>
      <w:pPr>
        <w:ind w:left="1959" w:hanging="360"/>
      </w:pPr>
    </w:lvl>
    <w:lvl w:ilvl="2" w:tplc="0405001B" w:tentative="1">
      <w:start w:val="1"/>
      <w:numFmt w:val="lowerRoman"/>
      <w:lvlText w:val="%3."/>
      <w:lvlJc w:val="right"/>
      <w:pPr>
        <w:ind w:left="2679" w:hanging="180"/>
      </w:pPr>
    </w:lvl>
    <w:lvl w:ilvl="3" w:tplc="0405000F" w:tentative="1">
      <w:start w:val="1"/>
      <w:numFmt w:val="decimal"/>
      <w:lvlText w:val="%4."/>
      <w:lvlJc w:val="left"/>
      <w:pPr>
        <w:ind w:left="3399" w:hanging="360"/>
      </w:pPr>
    </w:lvl>
    <w:lvl w:ilvl="4" w:tplc="04050019" w:tentative="1">
      <w:start w:val="1"/>
      <w:numFmt w:val="lowerLetter"/>
      <w:lvlText w:val="%5."/>
      <w:lvlJc w:val="left"/>
      <w:pPr>
        <w:ind w:left="4119" w:hanging="360"/>
      </w:pPr>
    </w:lvl>
    <w:lvl w:ilvl="5" w:tplc="0405001B" w:tentative="1">
      <w:start w:val="1"/>
      <w:numFmt w:val="lowerRoman"/>
      <w:lvlText w:val="%6."/>
      <w:lvlJc w:val="right"/>
      <w:pPr>
        <w:ind w:left="4839" w:hanging="180"/>
      </w:pPr>
    </w:lvl>
    <w:lvl w:ilvl="6" w:tplc="0405000F" w:tentative="1">
      <w:start w:val="1"/>
      <w:numFmt w:val="decimal"/>
      <w:lvlText w:val="%7."/>
      <w:lvlJc w:val="left"/>
      <w:pPr>
        <w:ind w:left="5559" w:hanging="360"/>
      </w:pPr>
    </w:lvl>
    <w:lvl w:ilvl="7" w:tplc="04050019" w:tentative="1">
      <w:start w:val="1"/>
      <w:numFmt w:val="lowerLetter"/>
      <w:lvlText w:val="%8."/>
      <w:lvlJc w:val="left"/>
      <w:pPr>
        <w:ind w:left="6279" w:hanging="360"/>
      </w:pPr>
    </w:lvl>
    <w:lvl w:ilvl="8" w:tplc="0405001B" w:tentative="1">
      <w:start w:val="1"/>
      <w:numFmt w:val="lowerRoman"/>
      <w:lvlText w:val="%9."/>
      <w:lvlJc w:val="right"/>
      <w:pPr>
        <w:ind w:left="6999" w:hanging="180"/>
      </w:pPr>
    </w:lvl>
  </w:abstractNum>
  <w:abstractNum w:abstractNumId="15" w15:restartNumberingAfterBreak="0">
    <w:nsid w:val="2A1D59AC"/>
    <w:multiLevelType w:val="hybridMultilevel"/>
    <w:tmpl w:val="6EAAFC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0D5648"/>
    <w:multiLevelType w:val="hybridMultilevel"/>
    <w:tmpl w:val="BC7EBC80"/>
    <w:lvl w:ilvl="0" w:tplc="6D48DB8E">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6AD8E0">
      <w:start w:val="1"/>
      <w:numFmt w:val="lowerLetter"/>
      <w:lvlText w:val="%2"/>
      <w:lvlJc w:val="left"/>
      <w:pPr>
        <w:ind w:left="1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685F08">
      <w:start w:val="1"/>
      <w:numFmt w:val="lowerRoman"/>
      <w:lvlText w:val="%3"/>
      <w:lvlJc w:val="left"/>
      <w:pPr>
        <w:ind w:left="2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6477F2">
      <w:start w:val="1"/>
      <w:numFmt w:val="decimal"/>
      <w:lvlText w:val="%4"/>
      <w:lvlJc w:val="left"/>
      <w:pPr>
        <w:ind w:left="3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62ADEA">
      <w:start w:val="1"/>
      <w:numFmt w:val="lowerLetter"/>
      <w:lvlText w:val="%5"/>
      <w:lvlJc w:val="left"/>
      <w:pPr>
        <w:ind w:left="3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845E92">
      <w:start w:val="1"/>
      <w:numFmt w:val="lowerRoman"/>
      <w:lvlText w:val="%6"/>
      <w:lvlJc w:val="left"/>
      <w:pPr>
        <w:ind w:left="4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784288">
      <w:start w:val="1"/>
      <w:numFmt w:val="decimal"/>
      <w:lvlText w:val="%7"/>
      <w:lvlJc w:val="left"/>
      <w:pPr>
        <w:ind w:left="5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B0F75C">
      <w:start w:val="1"/>
      <w:numFmt w:val="lowerLetter"/>
      <w:lvlText w:val="%8"/>
      <w:lvlJc w:val="left"/>
      <w:pPr>
        <w:ind w:left="6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84E00E">
      <w:start w:val="1"/>
      <w:numFmt w:val="lowerRoman"/>
      <w:lvlText w:val="%9"/>
      <w:lvlJc w:val="left"/>
      <w:pPr>
        <w:ind w:left="6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EAC33D9"/>
    <w:multiLevelType w:val="hybridMultilevel"/>
    <w:tmpl w:val="A76A0D08"/>
    <w:lvl w:ilvl="0" w:tplc="6D48DB8E">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8E344">
      <w:start w:val="2"/>
      <w:numFmt w:val="decimal"/>
      <w:lvlText w:val="(%2)"/>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073C6">
      <w:start w:val="1"/>
      <w:numFmt w:val="lowerRoman"/>
      <w:lvlText w:val="%3"/>
      <w:lvlJc w:val="left"/>
      <w:pPr>
        <w:ind w:left="2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BC7C72">
      <w:start w:val="1"/>
      <w:numFmt w:val="decimal"/>
      <w:lvlText w:val="%4"/>
      <w:lvlJc w:val="left"/>
      <w:pPr>
        <w:ind w:left="3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E6B64A">
      <w:start w:val="1"/>
      <w:numFmt w:val="lowerLetter"/>
      <w:lvlText w:val="%5"/>
      <w:lvlJc w:val="left"/>
      <w:pPr>
        <w:ind w:left="4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CE916C">
      <w:start w:val="1"/>
      <w:numFmt w:val="lowerRoman"/>
      <w:lvlText w:val="%6"/>
      <w:lvlJc w:val="left"/>
      <w:pPr>
        <w:ind w:left="4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C036C">
      <w:start w:val="1"/>
      <w:numFmt w:val="decimal"/>
      <w:lvlText w:val="%7"/>
      <w:lvlJc w:val="left"/>
      <w:pPr>
        <w:ind w:left="5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FE92A4">
      <w:start w:val="1"/>
      <w:numFmt w:val="lowerLetter"/>
      <w:lvlText w:val="%8"/>
      <w:lvlJc w:val="left"/>
      <w:pPr>
        <w:ind w:left="6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AC554">
      <w:start w:val="1"/>
      <w:numFmt w:val="lowerRoman"/>
      <w:lvlText w:val="%9"/>
      <w:lvlJc w:val="left"/>
      <w:pPr>
        <w:ind w:left="7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37F3D93"/>
    <w:multiLevelType w:val="hybridMultilevel"/>
    <w:tmpl w:val="A68A7AC0"/>
    <w:lvl w:ilvl="0" w:tplc="88640C28">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8E768">
      <w:start w:val="1"/>
      <w:numFmt w:val="lowerLetter"/>
      <w:lvlText w:val="%2"/>
      <w:lvlJc w:val="left"/>
      <w:pPr>
        <w:ind w:left="17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1E75B2">
      <w:start w:val="1"/>
      <w:numFmt w:val="lowerRoman"/>
      <w:lvlText w:val="%3"/>
      <w:lvlJc w:val="left"/>
      <w:pPr>
        <w:ind w:left="25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28AD9C2">
      <w:start w:val="1"/>
      <w:numFmt w:val="decimal"/>
      <w:lvlText w:val="%4"/>
      <w:lvlJc w:val="left"/>
      <w:pPr>
        <w:ind w:left="32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68EC708">
      <w:start w:val="1"/>
      <w:numFmt w:val="lowerLetter"/>
      <w:lvlText w:val="%5"/>
      <w:lvlJc w:val="left"/>
      <w:pPr>
        <w:ind w:left="39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DE038AE">
      <w:start w:val="1"/>
      <w:numFmt w:val="lowerRoman"/>
      <w:lvlText w:val="%6"/>
      <w:lvlJc w:val="left"/>
      <w:pPr>
        <w:ind w:left="46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570BC0A">
      <w:start w:val="1"/>
      <w:numFmt w:val="decimal"/>
      <w:lvlText w:val="%7"/>
      <w:lvlJc w:val="left"/>
      <w:pPr>
        <w:ind w:left="53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0A657DC">
      <w:start w:val="1"/>
      <w:numFmt w:val="lowerLetter"/>
      <w:lvlText w:val="%8"/>
      <w:lvlJc w:val="left"/>
      <w:pPr>
        <w:ind w:left="61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6BEA98E">
      <w:start w:val="1"/>
      <w:numFmt w:val="lowerRoman"/>
      <w:lvlText w:val="%9"/>
      <w:lvlJc w:val="left"/>
      <w:pPr>
        <w:ind w:left="6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35151D3F"/>
    <w:multiLevelType w:val="hybridMultilevel"/>
    <w:tmpl w:val="AFFAB648"/>
    <w:lvl w:ilvl="0" w:tplc="768AFF70">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46C9F6">
      <w:start w:val="1"/>
      <w:numFmt w:val="lowerLetter"/>
      <w:lvlText w:val="%2"/>
      <w:lvlJc w:val="left"/>
      <w:pPr>
        <w:ind w:left="1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CF752">
      <w:start w:val="1"/>
      <w:numFmt w:val="lowerRoman"/>
      <w:lvlText w:val="%3"/>
      <w:lvlJc w:val="left"/>
      <w:pPr>
        <w:ind w:left="2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7C1A76">
      <w:start w:val="1"/>
      <w:numFmt w:val="decimal"/>
      <w:lvlText w:val="%4"/>
      <w:lvlJc w:val="left"/>
      <w:pPr>
        <w:ind w:left="3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348D12">
      <w:start w:val="1"/>
      <w:numFmt w:val="lowerLetter"/>
      <w:lvlText w:val="%5"/>
      <w:lvlJc w:val="left"/>
      <w:pPr>
        <w:ind w:left="3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40BAE0">
      <w:start w:val="1"/>
      <w:numFmt w:val="lowerRoman"/>
      <w:lvlText w:val="%6"/>
      <w:lvlJc w:val="left"/>
      <w:pPr>
        <w:ind w:left="4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20B864">
      <w:start w:val="1"/>
      <w:numFmt w:val="decimal"/>
      <w:lvlText w:val="%7"/>
      <w:lvlJc w:val="left"/>
      <w:pPr>
        <w:ind w:left="5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0CACBE">
      <w:start w:val="1"/>
      <w:numFmt w:val="lowerLetter"/>
      <w:lvlText w:val="%8"/>
      <w:lvlJc w:val="left"/>
      <w:pPr>
        <w:ind w:left="5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9A3DDE">
      <w:start w:val="1"/>
      <w:numFmt w:val="lowerRoman"/>
      <w:lvlText w:val="%9"/>
      <w:lvlJc w:val="left"/>
      <w:pPr>
        <w:ind w:left="6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58F613C"/>
    <w:multiLevelType w:val="hybridMultilevel"/>
    <w:tmpl w:val="ABD83190"/>
    <w:lvl w:ilvl="0" w:tplc="AFE6C1F6">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A184A">
      <w:start w:val="1"/>
      <w:numFmt w:val="lowerLetter"/>
      <w:lvlText w:val="%2"/>
      <w:lvlJc w:val="left"/>
      <w:pPr>
        <w:ind w:left="1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EA1258">
      <w:start w:val="1"/>
      <w:numFmt w:val="lowerRoman"/>
      <w:lvlText w:val="%3"/>
      <w:lvlJc w:val="left"/>
      <w:pPr>
        <w:ind w:left="2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F6874A">
      <w:start w:val="1"/>
      <w:numFmt w:val="decimal"/>
      <w:lvlText w:val="%4"/>
      <w:lvlJc w:val="left"/>
      <w:pPr>
        <w:ind w:left="3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DC3F3E">
      <w:start w:val="1"/>
      <w:numFmt w:val="lowerLetter"/>
      <w:lvlText w:val="%5"/>
      <w:lvlJc w:val="left"/>
      <w:pPr>
        <w:ind w:left="3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882482">
      <w:start w:val="1"/>
      <w:numFmt w:val="lowerRoman"/>
      <w:lvlText w:val="%6"/>
      <w:lvlJc w:val="left"/>
      <w:pPr>
        <w:ind w:left="4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8A5AE8">
      <w:start w:val="1"/>
      <w:numFmt w:val="decimal"/>
      <w:lvlText w:val="%7"/>
      <w:lvlJc w:val="left"/>
      <w:pPr>
        <w:ind w:left="5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CC41F8">
      <w:start w:val="1"/>
      <w:numFmt w:val="lowerLetter"/>
      <w:lvlText w:val="%8"/>
      <w:lvlJc w:val="left"/>
      <w:pPr>
        <w:ind w:left="6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FAA632">
      <w:start w:val="1"/>
      <w:numFmt w:val="lowerRoman"/>
      <w:lvlText w:val="%9"/>
      <w:lvlJc w:val="left"/>
      <w:pPr>
        <w:ind w:left="6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B4D4266"/>
    <w:multiLevelType w:val="hybridMultilevel"/>
    <w:tmpl w:val="F91A2764"/>
    <w:lvl w:ilvl="0" w:tplc="6D48DB8E">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09C54">
      <w:start w:val="1"/>
      <w:numFmt w:val="lowerLetter"/>
      <w:lvlText w:val="%2"/>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D89B1A">
      <w:start w:val="1"/>
      <w:numFmt w:val="lowerRoman"/>
      <w:lvlText w:val="%3"/>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923952">
      <w:start w:val="1"/>
      <w:numFmt w:val="decimal"/>
      <w:lvlText w:val="%4"/>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C5500">
      <w:start w:val="1"/>
      <w:numFmt w:val="lowerLetter"/>
      <w:lvlText w:val="%5"/>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27B2">
      <w:start w:val="1"/>
      <w:numFmt w:val="lowerRoman"/>
      <w:lvlText w:val="%6"/>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43530">
      <w:start w:val="1"/>
      <w:numFmt w:val="decimal"/>
      <w:lvlText w:val="%7"/>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44BD44">
      <w:start w:val="1"/>
      <w:numFmt w:val="lowerLetter"/>
      <w:lvlText w:val="%8"/>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9AE504">
      <w:start w:val="1"/>
      <w:numFmt w:val="lowerRoman"/>
      <w:lvlText w:val="%9"/>
      <w:lvlJc w:val="left"/>
      <w:pPr>
        <w:ind w:left="6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1691D99"/>
    <w:multiLevelType w:val="hybridMultilevel"/>
    <w:tmpl w:val="5A3AC386"/>
    <w:lvl w:ilvl="0" w:tplc="6D48DB8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0E2DC9"/>
    <w:multiLevelType w:val="hybridMultilevel"/>
    <w:tmpl w:val="6B0C1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1E4CE3"/>
    <w:multiLevelType w:val="hybridMultilevel"/>
    <w:tmpl w:val="67048464"/>
    <w:lvl w:ilvl="0" w:tplc="C826D68C">
      <w:start w:val="1"/>
      <w:numFmt w:val="decimal"/>
      <w:lvlText w:val="(%1)"/>
      <w:lvlJc w:val="left"/>
      <w:pPr>
        <w:ind w:left="732" w:hanging="37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F85FE7"/>
    <w:multiLevelType w:val="hybridMultilevel"/>
    <w:tmpl w:val="EDEC3F24"/>
    <w:lvl w:ilvl="0" w:tplc="BBBCA2CA">
      <w:start w:val="1"/>
      <w:numFmt w:val="lowerLetter"/>
      <w:lvlText w:val="%1)"/>
      <w:lvlJc w:val="left"/>
      <w:pPr>
        <w:ind w:left="1418"/>
      </w:pPr>
      <w:rPr>
        <w:rFonts w:hint="default"/>
        <w:b w:val="0"/>
        <w:i w:val="0"/>
        <w:strike w:val="0"/>
        <w:dstrike w:val="0"/>
        <w:color w:val="000000"/>
        <w:sz w:val="24"/>
        <w:szCs w:val="24"/>
        <w:u w:val="none" w:color="000000"/>
        <w:bdr w:val="none" w:sz="0" w:space="0" w:color="auto"/>
        <w:shd w:val="clear" w:color="auto" w:fill="auto"/>
        <w:vertAlign w:val="baseline"/>
      </w:rPr>
    </w:lvl>
    <w:lvl w:ilvl="1" w:tplc="E0060944">
      <w:start w:val="2"/>
      <w:numFmt w:val="decimal"/>
      <w:lvlText w:val="(%2)"/>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40A20">
      <w:start w:val="1"/>
      <w:numFmt w:val="lowerRoman"/>
      <w:lvlText w:val="%3"/>
      <w:lvlJc w:val="left"/>
      <w:pPr>
        <w:ind w:left="24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14979A">
      <w:start w:val="1"/>
      <w:numFmt w:val="decimal"/>
      <w:lvlText w:val="%4"/>
      <w:lvlJc w:val="left"/>
      <w:pPr>
        <w:ind w:left="31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2EE7D60">
      <w:start w:val="1"/>
      <w:numFmt w:val="lowerLetter"/>
      <w:lvlText w:val="%5"/>
      <w:lvlJc w:val="left"/>
      <w:pPr>
        <w:ind w:left="38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56A0D4">
      <w:start w:val="1"/>
      <w:numFmt w:val="lowerRoman"/>
      <w:lvlText w:val="%6"/>
      <w:lvlJc w:val="left"/>
      <w:pPr>
        <w:ind w:left="46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D2ECBEA">
      <w:start w:val="1"/>
      <w:numFmt w:val="decimal"/>
      <w:lvlText w:val="%7"/>
      <w:lvlJc w:val="left"/>
      <w:pPr>
        <w:ind w:left="53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9A8C48E">
      <w:start w:val="1"/>
      <w:numFmt w:val="lowerLetter"/>
      <w:lvlText w:val="%8"/>
      <w:lvlJc w:val="left"/>
      <w:pPr>
        <w:ind w:left="60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AE2C18C">
      <w:start w:val="1"/>
      <w:numFmt w:val="lowerRoman"/>
      <w:lvlText w:val="%9"/>
      <w:lvlJc w:val="left"/>
      <w:pPr>
        <w:ind w:left="67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4EE600B0"/>
    <w:multiLevelType w:val="hybridMultilevel"/>
    <w:tmpl w:val="09D20EC4"/>
    <w:lvl w:ilvl="0" w:tplc="8494C82E">
      <w:start w:val="1"/>
      <w:numFmt w:val="decimal"/>
      <w:lvlText w:val="(%1)"/>
      <w:lvlJc w:val="left"/>
      <w:pPr>
        <w:ind w:left="1102" w:hanging="360"/>
      </w:pPr>
      <w:rPr>
        <w:rFonts w:hint="default"/>
      </w:rPr>
    </w:lvl>
    <w:lvl w:ilvl="1" w:tplc="04050019" w:tentative="1">
      <w:start w:val="1"/>
      <w:numFmt w:val="lowerLetter"/>
      <w:lvlText w:val="%2."/>
      <w:lvlJc w:val="left"/>
      <w:pPr>
        <w:ind w:left="1822" w:hanging="360"/>
      </w:pPr>
    </w:lvl>
    <w:lvl w:ilvl="2" w:tplc="0405001B" w:tentative="1">
      <w:start w:val="1"/>
      <w:numFmt w:val="lowerRoman"/>
      <w:lvlText w:val="%3."/>
      <w:lvlJc w:val="right"/>
      <w:pPr>
        <w:ind w:left="2542" w:hanging="180"/>
      </w:pPr>
    </w:lvl>
    <w:lvl w:ilvl="3" w:tplc="0405000F" w:tentative="1">
      <w:start w:val="1"/>
      <w:numFmt w:val="decimal"/>
      <w:lvlText w:val="%4."/>
      <w:lvlJc w:val="left"/>
      <w:pPr>
        <w:ind w:left="3262" w:hanging="360"/>
      </w:pPr>
    </w:lvl>
    <w:lvl w:ilvl="4" w:tplc="04050019" w:tentative="1">
      <w:start w:val="1"/>
      <w:numFmt w:val="lowerLetter"/>
      <w:lvlText w:val="%5."/>
      <w:lvlJc w:val="left"/>
      <w:pPr>
        <w:ind w:left="3982" w:hanging="360"/>
      </w:pPr>
    </w:lvl>
    <w:lvl w:ilvl="5" w:tplc="0405001B" w:tentative="1">
      <w:start w:val="1"/>
      <w:numFmt w:val="lowerRoman"/>
      <w:lvlText w:val="%6."/>
      <w:lvlJc w:val="right"/>
      <w:pPr>
        <w:ind w:left="4702" w:hanging="180"/>
      </w:pPr>
    </w:lvl>
    <w:lvl w:ilvl="6" w:tplc="0405000F" w:tentative="1">
      <w:start w:val="1"/>
      <w:numFmt w:val="decimal"/>
      <w:lvlText w:val="%7."/>
      <w:lvlJc w:val="left"/>
      <w:pPr>
        <w:ind w:left="5422" w:hanging="360"/>
      </w:pPr>
    </w:lvl>
    <w:lvl w:ilvl="7" w:tplc="04050019" w:tentative="1">
      <w:start w:val="1"/>
      <w:numFmt w:val="lowerLetter"/>
      <w:lvlText w:val="%8."/>
      <w:lvlJc w:val="left"/>
      <w:pPr>
        <w:ind w:left="6142" w:hanging="360"/>
      </w:pPr>
    </w:lvl>
    <w:lvl w:ilvl="8" w:tplc="0405001B" w:tentative="1">
      <w:start w:val="1"/>
      <w:numFmt w:val="lowerRoman"/>
      <w:lvlText w:val="%9."/>
      <w:lvlJc w:val="right"/>
      <w:pPr>
        <w:ind w:left="6862" w:hanging="180"/>
      </w:pPr>
    </w:lvl>
  </w:abstractNum>
  <w:abstractNum w:abstractNumId="27" w15:restartNumberingAfterBreak="0">
    <w:nsid w:val="4F274E03"/>
    <w:multiLevelType w:val="hybridMultilevel"/>
    <w:tmpl w:val="6EAAFC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DE039F"/>
    <w:multiLevelType w:val="hybridMultilevel"/>
    <w:tmpl w:val="42029B26"/>
    <w:lvl w:ilvl="0" w:tplc="A27CE6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7A6C9A">
      <w:start w:val="1"/>
      <w:numFmt w:val="decimal"/>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6889E">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A88CA">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047C5A">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47B22">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0F724">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6DFF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6E4EEC">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F659A8"/>
    <w:multiLevelType w:val="hybridMultilevel"/>
    <w:tmpl w:val="102CA3D0"/>
    <w:lvl w:ilvl="0" w:tplc="4AE6A988">
      <w:start w:val="1"/>
      <w:numFmt w:val="lowerLetter"/>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8E344">
      <w:start w:val="2"/>
      <w:numFmt w:val="decimal"/>
      <w:lvlText w:val="(%2)"/>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073C6">
      <w:start w:val="1"/>
      <w:numFmt w:val="lowerRoman"/>
      <w:lvlText w:val="%3"/>
      <w:lvlJc w:val="left"/>
      <w:pPr>
        <w:ind w:left="2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BC7C72">
      <w:start w:val="1"/>
      <w:numFmt w:val="decimal"/>
      <w:lvlText w:val="%4"/>
      <w:lvlJc w:val="left"/>
      <w:pPr>
        <w:ind w:left="3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E6B64A">
      <w:start w:val="1"/>
      <w:numFmt w:val="lowerLetter"/>
      <w:lvlText w:val="%5"/>
      <w:lvlJc w:val="left"/>
      <w:pPr>
        <w:ind w:left="4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CE916C">
      <w:start w:val="1"/>
      <w:numFmt w:val="lowerRoman"/>
      <w:lvlText w:val="%6"/>
      <w:lvlJc w:val="left"/>
      <w:pPr>
        <w:ind w:left="4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C036C">
      <w:start w:val="1"/>
      <w:numFmt w:val="decimal"/>
      <w:lvlText w:val="%7"/>
      <w:lvlJc w:val="left"/>
      <w:pPr>
        <w:ind w:left="5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FE92A4">
      <w:start w:val="1"/>
      <w:numFmt w:val="lowerLetter"/>
      <w:lvlText w:val="%8"/>
      <w:lvlJc w:val="left"/>
      <w:pPr>
        <w:ind w:left="6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AC554">
      <w:start w:val="1"/>
      <w:numFmt w:val="lowerRoman"/>
      <w:lvlText w:val="%9"/>
      <w:lvlJc w:val="left"/>
      <w:pPr>
        <w:ind w:left="7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C365E49"/>
    <w:multiLevelType w:val="hybridMultilevel"/>
    <w:tmpl w:val="7B44729E"/>
    <w:lvl w:ilvl="0" w:tplc="7E38B962">
      <w:start w:val="1"/>
      <w:numFmt w:val="low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64850">
      <w:start w:val="5"/>
      <w:numFmt w:val="decimal"/>
      <w:lvlText w:val="(%2)"/>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CCA4EE">
      <w:start w:val="1"/>
      <w:numFmt w:val="lowerRoman"/>
      <w:lvlText w:val="%3"/>
      <w:lvlJc w:val="left"/>
      <w:pPr>
        <w:ind w:left="1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105530">
      <w:start w:val="1"/>
      <w:numFmt w:val="decimal"/>
      <w:lvlText w:val="%4"/>
      <w:lvlJc w:val="left"/>
      <w:pPr>
        <w:ind w:left="2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6246E">
      <w:start w:val="1"/>
      <w:numFmt w:val="lowerLetter"/>
      <w:lvlText w:val="%5"/>
      <w:lvlJc w:val="left"/>
      <w:pPr>
        <w:ind w:left="3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017D2">
      <w:start w:val="1"/>
      <w:numFmt w:val="lowerRoman"/>
      <w:lvlText w:val="%6"/>
      <w:lvlJc w:val="left"/>
      <w:pPr>
        <w:ind w:left="3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06F666">
      <w:start w:val="1"/>
      <w:numFmt w:val="decimal"/>
      <w:lvlText w:val="%7"/>
      <w:lvlJc w:val="left"/>
      <w:pPr>
        <w:ind w:left="4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589606">
      <w:start w:val="1"/>
      <w:numFmt w:val="lowerLetter"/>
      <w:lvlText w:val="%8"/>
      <w:lvlJc w:val="left"/>
      <w:pPr>
        <w:ind w:left="5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642CC">
      <w:start w:val="1"/>
      <w:numFmt w:val="lowerRoman"/>
      <w:lvlText w:val="%9"/>
      <w:lvlJc w:val="left"/>
      <w:pPr>
        <w:ind w:left="6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E6B09B6"/>
    <w:multiLevelType w:val="hybridMultilevel"/>
    <w:tmpl w:val="E9143472"/>
    <w:lvl w:ilvl="0" w:tplc="4E0C7170">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6AD8E0">
      <w:start w:val="1"/>
      <w:numFmt w:val="lowerLetter"/>
      <w:lvlText w:val="%2"/>
      <w:lvlJc w:val="left"/>
      <w:pPr>
        <w:ind w:left="1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685F08">
      <w:start w:val="1"/>
      <w:numFmt w:val="lowerRoman"/>
      <w:lvlText w:val="%3"/>
      <w:lvlJc w:val="left"/>
      <w:pPr>
        <w:ind w:left="2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6477F2">
      <w:start w:val="1"/>
      <w:numFmt w:val="decimal"/>
      <w:lvlText w:val="%4"/>
      <w:lvlJc w:val="left"/>
      <w:pPr>
        <w:ind w:left="3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62ADEA">
      <w:start w:val="1"/>
      <w:numFmt w:val="lowerLetter"/>
      <w:lvlText w:val="%5"/>
      <w:lvlJc w:val="left"/>
      <w:pPr>
        <w:ind w:left="3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845E92">
      <w:start w:val="1"/>
      <w:numFmt w:val="lowerRoman"/>
      <w:lvlText w:val="%6"/>
      <w:lvlJc w:val="left"/>
      <w:pPr>
        <w:ind w:left="4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784288">
      <w:start w:val="1"/>
      <w:numFmt w:val="decimal"/>
      <w:lvlText w:val="%7"/>
      <w:lvlJc w:val="left"/>
      <w:pPr>
        <w:ind w:left="5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B0F75C">
      <w:start w:val="1"/>
      <w:numFmt w:val="lowerLetter"/>
      <w:lvlText w:val="%8"/>
      <w:lvlJc w:val="left"/>
      <w:pPr>
        <w:ind w:left="6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84E00E">
      <w:start w:val="1"/>
      <w:numFmt w:val="lowerRoman"/>
      <w:lvlText w:val="%9"/>
      <w:lvlJc w:val="left"/>
      <w:pPr>
        <w:ind w:left="6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18A2CEB"/>
    <w:multiLevelType w:val="hybridMultilevel"/>
    <w:tmpl w:val="F692BF96"/>
    <w:lvl w:ilvl="0" w:tplc="5E7A07B0">
      <w:start w:val="3"/>
      <w:numFmt w:val="lowerLetter"/>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1EDE74">
      <w:start w:val="1"/>
      <w:numFmt w:val="lowerLetter"/>
      <w:lvlText w:val="%2"/>
      <w:lvlJc w:val="left"/>
      <w:pPr>
        <w:ind w:left="2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6C1578">
      <w:start w:val="1"/>
      <w:numFmt w:val="lowerRoman"/>
      <w:lvlText w:val="%3"/>
      <w:lvlJc w:val="left"/>
      <w:pPr>
        <w:ind w:left="3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C00A88">
      <w:start w:val="1"/>
      <w:numFmt w:val="decimal"/>
      <w:lvlText w:val="%4"/>
      <w:lvlJc w:val="left"/>
      <w:pPr>
        <w:ind w:left="3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A2233C">
      <w:start w:val="1"/>
      <w:numFmt w:val="lowerLetter"/>
      <w:lvlText w:val="%5"/>
      <w:lvlJc w:val="left"/>
      <w:pPr>
        <w:ind w:left="4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2A41C8">
      <w:start w:val="1"/>
      <w:numFmt w:val="lowerRoman"/>
      <w:lvlText w:val="%6"/>
      <w:lvlJc w:val="left"/>
      <w:pPr>
        <w:ind w:left="5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B2FEBE">
      <w:start w:val="1"/>
      <w:numFmt w:val="decimal"/>
      <w:lvlText w:val="%7"/>
      <w:lvlJc w:val="left"/>
      <w:pPr>
        <w:ind w:left="5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C323A">
      <w:start w:val="1"/>
      <w:numFmt w:val="lowerLetter"/>
      <w:lvlText w:val="%8"/>
      <w:lvlJc w:val="left"/>
      <w:pPr>
        <w:ind w:left="6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B87814">
      <w:start w:val="1"/>
      <w:numFmt w:val="lowerRoman"/>
      <w:lvlText w:val="%9"/>
      <w:lvlJc w:val="left"/>
      <w:pPr>
        <w:ind w:left="7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21F1220"/>
    <w:multiLevelType w:val="hybridMultilevel"/>
    <w:tmpl w:val="F520919C"/>
    <w:lvl w:ilvl="0" w:tplc="BBD2DB7E">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6D0A2">
      <w:start w:val="1"/>
      <w:numFmt w:val="lowerLetter"/>
      <w:lvlText w:val="%2"/>
      <w:lvlJc w:val="left"/>
      <w:pPr>
        <w:ind w:left="1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7C4F12">
      <w:start w:val="1"/>
      <w:numFmt w:val="lowerRoman"/>
      <w:lvlText w:val="%3"/>
      <w:lvlJc w:val="left"/>
      <w:pPr>
        <w:ind w:left="2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C02784">
      <w:start w:val="1"/>
      <w:numFmt w:val="decimal"/>
      <w:lvlText w:val="%4"/>
      <w:lvlJc w:val="left"/>
      <w:pPr>
        <w:ind w:left="2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5A6A24">
      <w:start w:val="1"/>
      <w:numFmt w:val="lowerLetter"/>
      <w:lvlText w:val="%5"/>
      <w:lvlJc w:val="left"/>
      <w:pPr>
        <w:ind w:left="3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B8F48C">
      <w:start w:val="1"/>
      <w:numFmt w:val="lowerRoman"/>
      <w:lvlText w:val="%6"/>
      <w:lvlJc w:val="left"/>
      <w:pPr>
        <w:ind w:left="4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60D7F6">
      <w:start w:val="1"/>
      <w:numFmt w:val="decimal"/>
      <w:lvlText w:val="%7"/>
      <w:lvlJc w:val="left"/>
      <w:pPr>
        <w:ind w:left="5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1C3710">
      <w:start w:val="1"/>
      <w:numFmt w:val="lowerLetter"/>
      <w:lvlText w:val="%8"/>
      <w:lvlJc w:val="left"/>
      <w:pPr>
        <w:ind w:left="5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364A72">
      <w:start w:val="1"/>
      <w:numFmt w:val="lowerRoman"/>
      <w:lvlText w:val="%9"/>
      <w:lvlJc w:val="left"/>
      <w:pPr>
        <w:ind w:left="6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5D03AA2"/>
    <w:multiLevelType w:val="hybridMultilevel"/>
    <w:tmpl w:val="B1046F60"/>
    <w:lvl w:ilvl="0" w:tplc="0862008E">
      <w:start w:val="1"/>
      <w:numFmt w:val="decimal"/>
      <w:lvlText w:val="(%1)"/>
      <w:lvlJc w:val="left"/>
      <w:pPr>
        <w:ind w:left="1013" w:hanging="360"/>
      </w:pPr>
      <w:rPr>
        <w:rFonts w:hint="default"/>
      </w:rPr>
    </w:lvl>
    <w:lvl w:ilvl="1" w:tplc="04050019" w:tentative="1">
      <w:start w:val="1"/>
      <w:numFmt w:val="lowerLetter"/>
      <w:lvlText w:val="%2."/>
      <w:lvlJc w:val="left"/>
      <w:pPr>
        <w:ind w:left="1733" w:hanging="360"/>
      </w:pPr>
    </w:lvl>
    <w:lvl w:ilvl="2" w:tplc="0405001B" w:tentative="1">
      <w:start w:val="1"/>
      <w:numFmt w:val="lowerRoman"/>
      <w:lvlText w:val="%3."/>
      <w:lvlJc w:val="right"/>
      <w:pPr>
        <w:ind w:left="2453" w:hanging="180"/>
      </w:pPr>
    </w:lvl>
    <w:lvl w:ilvl="3" w:tplc="0405000F" w:tentative="1">
      <w:start w:val="1"/>
      <w:numFmt w:val="decimal"/>
      <w:lvlText w:val="%4."/>
      <w:lvlJc w:val="left"/>
      <w:pPr>
        <w:ind w:left="3173" w:hanging="360"/>
      </w:pPr>
    </w:lvl>
    <w:lvl w:ilvl="4" w:tplc="04050019" w:tentative="1">
      <w:start w:val="1"/>
      <w:numFmt w:val="lowerLetter"/>
      <w:lvlText w:val="%5."/>
      <w:lvlJc w:val="left"/>
      <w:pPr>
        <w:ind w:left="3893" w:hanging="360"/>
      </w:pPr>
    </w:lvl>
    <w:lvl w:ilvl="5" w:tplc="0405001B" w:tentative="1">
      <w:start w:val="1"/>
      <w:numFmt w:val="lowerRoman"/>
      <w:lvlText w:val="%6."/>
      <w:lvlJc w:val="right"/>
      <w:pPr>
        <w:ind w:left="4613" w:hanging="180"/>
      </w:pPr>
    </w:lvl>
    <w:lvl w:ilvl="6" w:tplc="0405000F" w:tentative="1">
      <w:start w:val="1"/>
      <w:numFmt w:val="decimal"/>
      <w:lvlText w:val="%7."/>
      <w:lvlJc w:val="left"/>
      <w:pPr>
        <w:ind w:left="5333" w:hanging="360"/>
      </w:pPr>
    </w:lvl>
    <w:lvl w:ilvl="7" w:tplc="04050019" w:tentative="1">
      <w:start w:val="1"/>
      <w:numFmt w:val="lowerLetter"/>
      <w:lvlText w:val="%8."/>
      <w:lvlJc w:val="left"/>
      <w:pPr>
        <w:ind w:left="6053" w:hanging="360"/>
      </w:pPr>
    </w:lvl>
    <w:lvl w:ilvl="8" w:tplc="0405001B" w:tentative="1">
      <w:start w:val="1"/>
      <w:numFmt w:val="lowerRoman"/>
      <w:lvlText w:val="%9."/>
      <w:lvlJc w:val="right"/>
      <w:pPr>
        <w:ind w:left="6773" w:hanging="180"/>
      </w:pPr>
    </w:lvl>
  </w:abstractNum>
  <w:abstractNum w:abstractNumId="35" w15:restartNumberingAfterBreak="0">
    <w:nsid w:val="66755C5C"/>
    <w:multiLevelType w:val="hybridMultilevel"/>
    <w:tmpl w:val="3B5A6A9E"/>
    <w:lvl w:ilvl="0" w:tplc="C06A3D8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BED2CC">
      <w:start w:val="1"/>
      <w:numFmt w:val="lowerLetter"/>
      <w:lvlText w:val="%2"/>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2493D0">
      <w:start w:val="1"/>
      <w:numFmt w:val="lowerRoman"/>
      <w:lvlText w:val="%3"/>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72A256">
      <w:start w:val="1"/>
      <w:numFmt w:val="decimal"/>
      <w:lvlText w:val="%4"/>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742832">
      <w:start w:val="1"/>
      <w:numFmt w:val="lowerLetter"/>
      <w:lvlText w:val="%5"/>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3248FE">
      <w:start w:val="1"/>
      <w:numFmt w:val="lowerRoman"/>
      <w:lvlText w:val="%6"/>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7C0B64">
      <w:start w:val="1"/>
      <w:numFmt w:val="decimal"/>
      <w:lvlText w:val="%7"/>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CA7604">
      <w:start w:val="1"/>
      <w:numFmt w:val="lowerLetter"/>
      <w:lvlText w:val="%8"/>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D69D8E">
      <w:start w:val="1"/>
      <w:numFmt w:val="lowerRoman"/>
      <w:lvlText w:val="%9"/>
      <w:lvlJc w:val="left"/>
      <w:pPr>
        <w:ind w:left="7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7BB37DF"/>
    <w:multiLevelType w:val="hybridMultilevel"/>
    <w:tmpl w:val="EC40EA98"/>
    <w:lvl w:ilvl="0" w:tplc="4F0AAA68">
      <w:start w:val="1"/>
      <w:numFmt w:val="decimal"/>
      <w:lvlText w:val="(%1)"/>
      <w:lvlJc w:val="left"/>
      <w:pPr>
        <w:ind w:left="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6BF5E">
      <w:start w:val="1"/>
      <w:numFmt w:val="lowerLetter"/>
      <w:lvlText w:val="%2"/>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6E441A">
      <w:start w:val="1"/>
      <w:numFmt w:val="lowerRoman"/>
      <w:lvlText w:val="%3"/>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680EA">
      <w:start w:val="1"/>
      <w:numFmt w:val="decimal"/>
      <w:lvlText w:val="%4"/>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50BFB4">
      <w:start w:val="1"/>
      <w:numFmt w:val="lowerLetter"/>
      <w:lvlText w:val="%5"/>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74D9C6">
      <w:start w:val="1"/>
      <w:numFmt w:val="lowerRoman"/>
      <w:lvlText w:val="%6"/>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1892C0">
      <w:start w:val="1"/>
      <w:numFmt w:val="decimal"/>
      <w:lvlText w:val="%7"/>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FAE078">
      <w:start w:val="1"/>
      <w:numFmt w:val="lowerLetter"/>
      <w:lvlText w:val="%8"/>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182432">
      <w:start w:val="1"/>
      <w:numFmt w:val="lowerRoman"/>
      <w:lvlText w:val="%9"/>
      <w:lvlJc w:val="left"/>
      <w:pPr>
        <w:ind w:left="6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93314F1"/>
    <w:multiLevelType w:val="hybridMultilevel"/>
    <w:tmpl w:val="6B82DC72"/>
    <w:lvl w:ilvl="0" w:tplc="C4E2ACB8">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C5AFC">
      <w:start w:val="1"/>
      <w:numFmt w:val="lowerLetter"/>
      <w:lvlText w:val="%2"/>
      <w:lvlJc w:val="left"/>
      <w:pPr>
        <w:ind w:left="17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90EE2B0">
      <w:start w:val="1"/>
      <w:numFmt w:val="lowerRoman"/>
      <w:lvlText w:val="%3"/>
      <w:lvlJc w:val="left"/>
      <w:pPr>
        <w:ind w:left="24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A98398C">
      <w:start w:val="1"/>
      <w:numFmt w:val="decimal"/>
      <w:lvlText w:val="%4"/>
      <w:lvlJc w:val="left"/>
      <w:pPr>
        <w:ind w:left="31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CEA75A4">
      <w:start w:val="1"/>
      <w:numFmt w:val="lowerLetter"/>
      <w:lvlText w:val="%5"/>
      <w:lvlJc w:val="left"/>
      <w:pPr>
        <w:ind w:left="39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0028BD8">
      <w:start w:val="1"/>
      <w:numFmt w:val="lowerRoman"/>
      <w:lvlText w:val="%6"/>
      <w:lvlJc w:val="left"/>
      <w:pPr>
        <w:ind w:left="46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47C5314">
      <w:start w:val="1"/>
      <w:numFmt w:val="decimal"/>
      <w:lvlText w:val="%7"/>
      <w:lvlJc w:val="left"/>
      <w:pPr>
        <w:ind w:left="5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0F29C8C">
      <w:start w:val="1"/>
      <w:numFmt w:val="lowerLetter"/>
      <w:lvlText w:val="%8"/>
      <w:lvlJc w:val="left"/>
      <w:pPr>
        <w:ind w:left="6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1542456">
      <w:start w:val="1"/>
      <w:numFmt w:val="lowerRoman"/>
      <w:lvlText w:val="%9"/>
      <w:lvlJc w:val="left"/>
      <w:pPr>
        <w:ind w:left="6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6F3E72D2"/>
    <w:multiLevelType w:val="hybridMultilevel"/>
    <w:tmpl w:val="48B6CDC4"/>
    <w:lvl w:ilvl="0" w:tplc="0405000F">
      <w:start w:val="1"/>
      <w:numFmt w:val="decimal"/>
      <w:lvlText w:val="%1."/>
      <w:lvlJc w:val="left"/>
      <w:pPr>
        <w:ind w:left="1416"/>
      </w:pPr>
      <w:rPr>
        <w:b w:val="0"/>
        <w:i w:val="0"/>
        <w:strike w:val="0"/>
        <w:dstrike w:val="0"/>
        <w:color w:val="000000"/>
        <w:sz w:val="24"/>
        <w:szCs w:val="24"/>
        <w:u w:val="none" w:color="000000"/>
        <w:bdr w:val="none" w:sz="0" w:space="0" w:color="auto"/>
        <w:shd w:val="clear" w:color="auto" w:fill="auto"/>
        <w:vertAlign w:val="baseline"/>
      </w:rPr>
    </w:lvl>
    <w:lvl w:ilvl="1" w:tplc="D3B8E344">
      <w:start w:val="2"/>
      <w:numFmt w:val="decimal"/>
      <w:lvlText w:val="(%2)"/>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073C6">
      <w:start w:val="1"/>
      <w:numFmt w:val="lowerRoman"/>
      <w:lvlText w:val="%3"/>
      <w:lvlJc w:val="left"/>
      <w:pPr>
        <w:ind w:left="2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BC7C72">
      <w:start w:val="1"/>
      <w:numFmt w:val="decimal"/>
      <w:lvlText w:val="%4"/>
      <w:lvlJc w:val="left"/>
      <w:pPr>
        <w:ind w:left="3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E6B64A">
      <w:start w:val="1"/>
      <w:numFmt w:val="lowerLetter"/>
      <w:lvlText w:val="%5"/>
      <w:lvlJc w:val="left"/>
      <w:pPr>
        <w:ind w:left="4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CE916C">
      <w:start w:val="1"/>
      <w:numFmt w:val="lowerRoman"/>
      <w:lvlText w:val="%6"/>
      <w:lvlJc w:val="left"/>
      <w:pPr>
        <w:ind w:left="4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C036C">
      <w:start w:val="1"/>
      <w:numFmt w:val="decimal"/>
      <w:lvlText w:val="%7"/>
      <w:lvlJc w:val="left"/>
      <w:pPr>
        <w:ind w:left="5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FE92A4">
      <w:start w:val="1"/>
      <w:numFmt w:val="lowerLetter"/>
      <w:lvlText w:val="%8"/>
      <w:lvlJc w:val="left"/>
      <w:pPr>
        <w:ind w:left="6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2AC554">
      <w:start w:val="1"/>
      <w:numFmt w:val="lowerRoman"/>
      <w:lvlText w:val="%9"/>
      <w:lvlJc w:val="left"/>
      <w:pPr>
        <w:ind w:left="7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00B20C9"/>
    <w:multiLevelType w:val="hybridMultilevel"/>
    <w:tmpl w:val="FA3C844A"/>
    <w:lvl w:ilvl="0" w:tplc="6D48DB8E">
      <w:start w:val="1"/>
      <w:numFmt w:val="decimal"/>
      <w:lvlText w:val="(%1)"/>
      <w:lvlJc w:val="left"/>
      <w:pPr>
        <w:ind w:left="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6BF5E">
      <w:start w:val="1"/>
      <w:numFmt w:val="lowerLetter"/>
      <w:lvlText w:val="%2"/>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6E441A">
      <w:start w:val="1"/>
      <w:numFmt w:val="lowerRoman"/>
      <w:lvlText w:val="%3"/>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680EA">
      <w:start w:val="1"/>
      <w:numFmt w:val="decimal"/>
      <w:lvlText w:val="%4"/>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50BFB4">
      <w:start w:val="1"/>
      <w:numFmt w:val="lowerLetter"/>
      <w:lvlText w:val="%5"/>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74D9C6">
      <w:start w:val="1"/>
      <w:numFmt w:val="lowerRoman"/>
      <w:lvlText w:val="%6"/>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1892C0">
      <w:start w:val="1"/>
      <w:numFmt w:val="decimal"/>
      <w:lvlText w:val="%7"/>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FAE078">
      <w:start w:val="1"/>
      <w:numFmt w:val="lowerLetter"/>
      <w:lvlText w:val="%8"/>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182432">
      <w:start w:val="1"/>
      <w:numFmt w:val="lowerRoman"/>
      <w:lvlText w:val="%9"/>
      <w:lvlJc w:val="left"/>
      <w:pPr>
        <w:ind w:left="6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051222A"/>
    <w:multiLevelType w:val="hybridMultilevel"/>
    <w:tmpl w:val="98EE4DF8"/>
    <w:lvl w:ilvl="0" w:tplc="6D48DB8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E66E1C"/>
    <w:multiLevelType w:val="hybridMultilevel"/>
    <w:tmpl w:val="712410A8"/>
    <w:lvl w:ilvl="0" w:tplc="373A3E40">
      <w:start w:val="1"/>
      <w:numFmt w:val="decimal"/>
      <w:lvlText w:val="(%1)"/>
      <w:lvlJc w:val="left"/>
      <w:pPr>
        <w:ind w:left="648" w:hanging="360"/>
      </w:pPr>
      <w:rPr>
        <w:rFonts w:hint="default"/>
      </w:r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42" w15:restartNumberingAfterBreak="0">
    <w:nsid w:val="715219CF"/>
    <w:multiLevelType w:val="hybridMultilevel"/>
    <w:tmpl w:val="8730D8D8"/>
    <w:lvl w:ilvl="0" w:tplc="6D48DB8E">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09C54">
      <w:start w:val="1"/>
      <w:numFmt w:val="lowerLetter"/>
      <w:lvlText w:val="%2"/>
      <w:lvlJc w:val="left"/>
      <w:pPr>
        <w:ind w:left="1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D89B1A">
      <w:start w:val="1"/>
      <w:numFmt w:val="lowerRoman"/>
      <w:lvlText w:val="%3"/>
      <w:lvlJc w:val="left"/>
      <w:pPr>
        <w:ind w:left="2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923952">
      <w:start w:val="1"/>
      <w:numFmt w:val="decimal"/>
      <w:lvlText w:val="%4"/>
      <w:lvlJc w:val="left"/>
      <w:pPr>
        <w:ind w:left="3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C5500">
      <w:start w:val="1"/>
      <w:numFmt w:val="lowerLetter"/>
      <w:lvlText w:val="%5"/>
      <w:lvlJc w:val="left"/>
      <w:pPr>
        <w:ind w:left="3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27B2">
      <w:start w:val="1"/>
      <w:numFmt w:val="lowerRoman"/>
      <w:lvlText w:val="%6"/>
      <w:lvlJc w:val="left"/>
      <w:pPr>
        <w:ind w:left="4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43530">
      <w:start w:val="1"/>
      <w:numFmt w:val="decimal"/>
      <w:lvlText w:val="%7"/>
      <w:lvlJc w:val="left"/>
      <w:pPr>
        <w:ind w:left="5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44BD44">
      <w:start w:val="1"/>
      <w:numFmt w:val="lowerLetter"/>
      <w:lvlText w:val="%8"/>
      <w:lvlJc w:val="left"/>
      <w:pPr>
        <w:ind w:left="60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9AE504">
      <w:start w:val="1"/>
      <w:numFmt w:val="lowerRoman"/>
      <w:lvlText w:val="%9"/>
      <w:lvlJc w:val="left"/>
      <w:pPr>
        <w:ind w:left="6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43D0BF2"/>
    <w:multiLevelType w:val="hybridMultilevel"/>
    <w:tmpl w:val="B84242C0"/>
    <w:lvl w:ilvl="0" w:tplc="E5989B7A">
      <w:start w:val="5"/>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52BB3A">
      <w:start w:val="1"/>
      <w:numFmt w:val="lowerLetter"/>
      <w:lvlText w:val="%2"/>
      <w:lvlJc w:val="left"/>
      <w:pPr>
        <w:ind w:left="2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F25F72">
      <w:start w:val="1"/>
      <w:numFmt w:val="lowerRoman"/>
      <w:lvlText w:val="%3"/>
      <w:lvlJc w:val="left"/>
      <w:pPr>
        <w:ind w:left="2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4AC53A">
      <w:start w:val="1"/>
      <w:numFmt w:val="decimal"/>
      <w:lvlText w:val="%4"/>
      <w:lvlJc w:val="left"/>
      <w:pPr>
        <w:ind w:left="3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2E4D54">
      <w:start w:val="1"/>
      <w:numFmt w:val="lowerLetter"/>
      <w:lvlText w:val="%5"/>
      <w:lvlJc w:val="left"/>
      <w:pPr>
        <w:ind w:left="4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54FBBA">
      <w:start w:val="1"/>
      <w:numFmt w:val="lowerRoman"/>
      <w:lvlText w:val="%6"/>
      <w:lvlJc w:val="left"/>
      <w:pPr>
        <w:ind w:left="5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D260D0">
      <w:start w:val="1"/>
      <w:numFmt w:val="decimal"/>
      <w:lvlText w:val="%7"/>
      <w:lvlJc w:val="left"/>
      <w:pPr>
        <w:ind w:left="5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CAA9D2">
      <w:start w:val="1"/>
      <w:numFmt w:val="lowerLetter"/>
      <w:lvlText w:val="%8"/>
      <w:lvlJc w:val="left"/>
      <w:pPr>
        <w:ind w:left="6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C0A118">
      <w:start w:val="1"/>
      <w:numFmt w:val="lowerRoman"/>
      <w:lvlText w:val="%9"/>
      <w:lvlJc w:val="left"/>
      <w:pPr>
        <w:ind w:left="7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7C80C05"/>
    <w:multiLevelType w:val="hybridMultilevel"/>
    <w:tmpl w:val="98D0E9F8"/>
    <w:lvl w:ilvl="0" w:tplc="6D48DB8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E41224"/>
    <w:multiLevelType w:val="hybridMultilevel"/>
    <w:tmpl w:val="F998F5B6"/>
    <w:lvl w:ilvl="0" w:tplc="7D3AB15E">
      <w:start w:val="1"/>
      <w:numFmt w:val="decimal"/>
      <w:lvlText w:val="(%1)"/>
      <w:lvlJc w:val="left"/>
      <w:pPr>
        <w:ind w:left="648" w:hanging="360"/>
      </w:pPr>
      <w:rPr>
        <w:rFonts w:hint="default"/>
      </w:r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num w:numId="1">
    <w:abstractNumId w:val="21"/>
  </w:num>
  <w:num w:numId="2">
    <w:abstractNumId w:val="19"/>
  </w:num>
  <w:num w:numId="3">
    <w:abstractNumId w:val="36"/>
  </w:num>
  <w:num w:numId="4">
    <w:abstractNumId w:val="0"/>
  </w:num>
  <w:num w:numId="5">
    <w:abstractNumId w:val="43"/>
  </w:num>
  <w:num w:numId="6">
    <w:abstractNumId w:val="31"/>
  </w:num>
  <w:num w:numId="7">
    <w:abstractNumId w:val="7"/>
  </w:num>
  <w:num w:numId="8">
    <w:abstractNumId w:val="9"/>
  </w:num>
  <w:num w:numId="9">
    <w:abstractNumId w:val="30"/>
  </w:num>
  <w:num w:numId="10">
    <w:abstractNumId w:val="2"/>
  </w:num>
  <w:num w:numId="11">
    <w:abstractNumId w:val="13"/>
  </w:num>
  <w:num w:numId="12">
    <w:abstractNumId w:val="33"/>
  </w:num>
  <w:num w:numId="13">
    <w:abstractNumId w:val="18"/>
  </w:num>
  <w:num w:numId="14">
    <w:abstractNumId w:val="11"/>
  </w:num>
  <w:num w:numId="15">
    <w:abstractNumId w:val="29"/>
  </w:num>
  <w:num w:numId="16">
    <w:abstractNumId w:val="28"/>
  </w:num>
  <w:num w:numId="17">
    <w:abstractNumId w:val="10"/>
  </w:num>
  <w:num w:numId="18">
    <w:abstractNumId w:val="37"/>
  </w:num>
  <w:num w:numId="19">
    <w:abstractNumId w:val="20"/>
  </w:num>
  <w:num w:numId="20">
    <w:abstractNumId w:val="12"/>
  </w:num>
  <w:num w:numId="21">
    <w:abstractNumId w:val="35"/>
  </w:num>
  <w:num w:numId="22">
    <w:abstractNumId w:val="32"/>
  </w:num>
  <w:num w:numId="23">
    <w:abstractNumId w:val="6"/>
  </w:num>
  <w:num w:numId="24">
    <w:abstractNumId w:val="26"/>
  </w:num>
  <w:num w:numId="25">
    <w:abstractNumId w:val="4"/>
  </w:num>
  <w:num w:numId="26">
    <w:abstractNumId w:val="34"/>
  </w:num>
  <w:num w:numId="27">
    <w:abstractNumId w:val="14"/>
  </w:num>
  <w:num w:numId="28">
    <w:abstractNumId w:val="41"/>
  </w:num>
  <w:num w:numId="29">
    <w:abstractNumId w:val="45"/>
  </w:num>
  <w:num w:numId="30">
    <w:abstractNumId w:val="3"/>
  </w:num>
  <w:num w:numId="31">
    <w:abstractNumId w:val="38"/>
  </w:num>
  <w:num w:numId="32">
    <w:abstractNumId w:val="42"/>
  </w:num>
  <w:num w:numId="33">
    <w:abstractNumId w:val="22"/>
  </w:num>
  <w:num w:numId="34">
    <w:abstractNumId w:val="40"/>
  </w:num>
  <w:num w:numId="35">
    <w:abstractNumId w:val="44"/>
  </w:num>
  <w:num w:numId="36">
    <w:abstractNumId w:val="24"/>
  </w:num>
  <w:num w:numId="37">
    <w:abstractNumId w:val="39"/>
  </w:num>
  <w:num w:numId="38">
    <w:abstractNumId w:val="16"/>
  </w:num>
  <w:num w:numId="39">
    <w:abstractNumId w:val="8"/>
  </w:num>
  <w:num w:numId="40">
    <w:abstractNumId w:val="5"/>
  </w:num>
  <w:num w:numId="41">
    <w:abstractNumId w:val="25"/>
  </w:num>
  <w:num w:numId="42">
    <w:abstractNumId w:val="17"/>
  </w:num>
  <w:num w:numId="43">
    <w:abstractNumId w:val="1"/>
  </w:num>
  <w:num w:numId="44">
    <w:abstractNumId w:val="23"/>
  </w:num>
  <w:num w:numId="45">
    <w:abstractNumId w:val="2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13"/>
    <w:rsid w:val="00002E74"/>
    <w:rsid w:val="00011BB2"/>
    <w:rsid w:val="00012956"/>
    <w:rsid w:val="00032937"/>
    <w:rsid w:val="00034749"/>
    <w:rsid w:val="00042772"/>
    <w:rsid w:val="0004522F"/>
    <w:rsid w:val="00045D82"/>
    <w:rsid w:val="00045E6C"/>
    <w:rsid w:val="000474E0"/>
    <w:rsid w:val="00061103"/>
    <w:rsid w:val="00061168"/>
    <w:rsid w:val="00070750"/>
    <w:rsid w:val="00087001"/>
    <w:rsid w:val="00090800"/>
    <w:rsid w:val="0009090E"/>
    <w:rsid w:val="000969C1"/>
    <w:rsid w:val="000A0309"/>
    <w:rsid w:val="000A3854"/>
    <w:rsid w:val="000B0F8A"/>
    <w:rsid w:val="000B1B2D"/>
    <w:rsid w:val="000B68C3"/>
    <w:rsid w:val="000B6BE1"/>
    <w:rsid w:val="000D3007"/>
    <w:rsid w:val="000D4BB6"/>
    <w:rsid w:val="000D6A96"/>
    <w:rsid w:val="000F39E4"/>
    <w:rsid w:val="000F78E6"/>
    <w:rsid w:val="001074FD"/>
    <w:rsid w:val="00110D4C"/>
    <w:rsid w:val="001156F5"/>
    <w:rsid w:val="001260D6"/>
    <w:rsid w:val="001317E7"/>
    <w:rsid w:val="001378CA"/>
    <w:rsid w:val="0015109A"/>
    <w:rsid w:val="00153FA0"/>
    <w:rsid w:val="00163C43"/>
    <w:rsid w:val="00164406"/>
    <w:rsid w:val="001647C0"/>
    <w:rsid w:val="001727B6"/>
    <w:rsid w:val="001823D9"/>
    <w:rsid w:val="001839E8"/>
    <w:rsid w:val="00191573"/>
    <w:rsid w:val="001A15BF"/>
    <w:rsid w:val="001A620E"/>
    <w:rsid w:val="001C5489"/>
    <w:rsid w:val="001E05F5"/>
    <w:rsid w:val="001E3E12"/>
    <w:rsid w:val="001E49DC"/>
    <w:rsid w:val="001F05E7"/>
    <w:rsid w:val="002041E4"/>
    <w:rsid w:val="00207C0A"/>
    <w:rsid w:val="0021696E"/>
    <w:rsid w:val="0022693B"/>
    <w:rsid w:val="00230C02"/>
    <w:rsid w:val="00232D57"/>
    <w:rsid w:val="00233202"/>
    <w:rsid w:val="0023351B"/>
    <w:rsid w:val="002431E0"/>
    <w:rsid w:val="0024509D"/>
    <w:rsid w:val="002505DF"/>
    <w:rsid w:val="002525C8"/>
    <w:rsid w:val="00264BE1"/>
    <w:rsid w:val="00274CCC"/>
    <w:rsid w:val="00274F44"/>
    <w:rsid w:val="002763BD"/>
    <w:rsid w:val="002817A7"/>
    <w:rsid w:val="00284640"/>
    <w:rsid w:val="00285CE2"/>
    <w:rsid w:val="00287976"/>
    <w:rsid w:val="002B771C"/>
    <w:rsid w:val="002C0196"/>
    <w:rsid w:val="002C044C"/>
    <w:rsid w:val="002C44C6"/>
    <w:rsid w:val="002C5B77"/>
    <w:rsid w:val="002C686E"/>
    <w:rsid w:val="002D07B6"/>
    <w:rsid w:val="002D1430"/>
    <w:rsid w:val="002D42B2"/>
    <w:rsid w:val="002E1FBD"/>
    <w:rsid w:val="002E4A54"/>
    <w:rsid w:val="002F076C"/>
    <w:rsid w:val="00302D7F"/>
    <w:rsid w:val="00304C5C"/>
    <w:rsid w:val="00306DAD"/>
    <w:rsid w:val="00310515"/>
    <w:rsid w:val="0031402F"/>
    <w:rsid w:val="003223DB"/>
    <w:rsid w:val="00326B4D"/>
    <w:rsid w:val="0033329D"/>
    <w:rsid w:val="0033617B"/>
    <w:rsid w:val="00337ACF"/>
    <w:rsid w:val="0034638A"/>
    <w:rsid w:val="003559D5"/>
    <w:rsid w:val="00355D41"/>
    <w:rsid w:val="0037326B"/>
    <w:rsid w:val="00377221"/>
    <w:rsid w:val="0039053D"/>
    <w:rsid w:val="003B21A9"/>
    <w:rsid w:val="003B3BC6"/>
    <w:rsid w:val="003B425B"/>
    <w:rsid w:val="003B66C2"/>
    <w:rsid w:val="003D14B0"/>
    <w:rsid w:val="003D5869"/>
    <w:rsid w:val="003D5D3D"/>
    <w:rsid w:val="003D5E8A"/>
    <w:rsid w:val="003D6AA2"/>
    <w:rsid w:val="003E5ED2"/>
    <w:rsid w:val="003F60A4"/>
    <w:rsid w:val="00401D49"/>
    <w:rsid w:val="00405B7C"/>
    <w:rsid w:val="00414661"/>
    <w:rsid w:val="0041701D"/>
    <w:rsid w:val="00417850"/>
    <w:rsid w:val="00426A7F"/>
    <w:rsid w:val="0043171F"/>
    <w:rsid w:val="004351E0"/>
    <w:rsid w:val="00451A6B"/>
    <w:rsid w:val="00463AA8"/>
    <w:rsid w:val="004647B0"/>
    <w:rsid w:val="00473C44"/>
    <w:rsid w:val="00475AB7"/>
    <w:rsid w:val="00475ABC"/>
    <w:rsid w:val="00477D67"/>
    <w:rsid w:val="00485855"/>
    <w:rsid w:val="00491B57"/>
    <w:rsid w:val="00491F6F"/>
    <w:rsid w:val="004939E1"/>
    <w:rsid w:val="004B0985"/>
    <w:rsid w:val="004B0C72"/>
    <w:rsid w:val="004B572B"/>
    <w:rsid w:val="004B6790"/>
    <w:rsid w:val="004C18D0"/>
    <w:rsid w:val="004D0451"/>
    <w:rsid w:val="004E06D3"/>
    <w:rsid w:val="004E1DC5"/>
    <w:rsid w:val="004F068A"/>
    <w:rsid w:val="00502C00"/>
    <w:rsid w:val="00516FF0"/>
    <w:rsid w:val="0052780A"/>
    <w:rsid w:val="00531C51"/>
    <w:rsid w:val="00535A55"/>
    <w:rsid w:val="00543809"/>
    <w:rsid w:val="00580F83"/>
    <w:rsid w:val="00590E40"/>
    <w:rsid w:val="00591934"/>
    <w:rsid w:val="00594CBC"/>
    <w:rsid w:val="005957DC"/>
    <w:rsid w:val="005A1D4B"/>
    <w:rsid w:val="005B14BB"/>
    <w:rsid w:val="005B367E"/>
    <w:rsid w:val="005D465B"/>
    <w:rsid w:val="005E0B6E"/>
    <w:rsid w:val="005E4098"/>
    <w:rsid w:val="005E4999"/>
    <w:rsid w:val="005E7414"/>
    <w:rsid w:val="005F602A"/>
    <w:rsid w:val="005F6DBA"/>
    <w:rsid w:val="00603A18"/>
    <w:rsid w:val="0062147F"/>
    <w:rsid w:val="00621FD9"/>
    <w:rsid w:val="00625877"/>
    <w:rsid w:val="0063016B"/>
    <w:rsid w:val="0063797E"/>
    <w:rsid w:val="00646152"/>
    <w:rsid w:val="00651234"/>
    <w:rsid w:val="00651749"/>
    <w:rsid w:val="00654036"/>
    <w:rsid w:val="006700D8"/>
    <w:rsid w:val="00672A37"/>
    <w:rsid w:val="00675516"/>
    <w:rsid w:val="00675DA8"/>
    <w:rsid w:val="00685101"/>
    <w:rsid w:val="0068710D"/>
    <w:rsid w:val="006920F6"/>
    <w:rsid w:val="0069248C"/>
    <w:rsid w:val="00694DB3"/>
    <w:rsid w:val="00696AE0"/>
    <w:rsid w:val="00697328"/>
    <w:rsid w:val="00697B77"/>
    <w:rsid w:val="006A0F4E"/>
    <w:rsid w:val="006A280E"/>
    <w:rsid w:val="006B3346"/>
    <w:rsid w:val="006B4054"/>
    <w:rsid w:val="006B640A"/>
    <w:rsid w:val="006C52F4"/>
    <w:rsid w:val="006D18FD"/>
    <w:rsid w:val="006E13DF"/>
    <w:rsid w:val="006E6C6F"/>
    <w:rsid w:val="006F2D13"/>
    <w:rsid w:val="006F3900"/>
    <w:rsid w:val="006F42CC"/>
    <w:rsid w:val="00707ACA"/>
    <w:rsid w:val="00714C8A"/>
    <w:rsid w:val="007161A3"/>
    <w:rsid w:val="00716605"/>
    <w:rsid w:val="00727CA1"/>
    <w:rsid w:val="007300D1"/>
    <w:rsid w:val="00733408"/>
    <w:rsid w:val="00736D89"/>
    <w:rsid w:val="00741B6F"/>
    <w:rsid w:val="0074790A"/>
    <w:rsid w:val="00763BA1"/>
    <w:rsid w:val="007652E1"/>
    <w:rsid w:val="0077695A"/>
    <w:rsid w:val="00786F54"/>
    <w:rsid w:val="007872F6"/>
    <w:rsid w:val="00787652"/>
    <w:rsid w:val="007924BE"/>
    <w:rsid w:val="00795DCF"/>
    <w:rsid w:val="00796AB0"/>
    <w:rsid w:val="007C03FF"/>
    <w:rsid w:val="007C368A"/>
    <w:rsid w:val="007C71C0"/>
    <w:rsid w:val="007E0141"/>
    <w:rsid w:val="007E22E7"/>
    <w:rsid w:val="007E24C0"/>
    <w:rsid w:val="007F17B8"/>
    <w:rsid w:val="008122EF"/>
    <w:rsid w:val="00817B17"/>
    <w:rsid w:val="00817DCF"/>
    <w:rsid w:val="00825D33"/>
    <w:rsid w:val="00834629"/>
    <w:rsid w:val="008414BD"/>
    <w:rsid w:val="008439CA"/>
    <w:rsid w:val="008463A2"/>
    <w:rsid w:val="00847B1B"/>
    <w:rsid w:val="008513B0"/>
    <w:rsid w:val="00853A72"/>
    <w:rsid w:val="008577AB"/>
    <w:rsid w:val="00864EB8"/>
    <w:rsid w:val="00866F17"/>
    <w:rsid w:val="00890EEB"/>
    <w:rsid w:val="00892505"/>
    <w:rsid w:val="00892EA1"/>
    <w:rsid w:val="00895599"/>
    <w:rsid w:val="008A49E2"/>
    <w:rsid w:val="008B1FBE"/>
    <w:rsid w:val="008E59B8"/>
    <w:rsid w:val="008E6EE2"/>
    <w:rsid w:val="008F40A8"/>
    <w:rsid w:val="008F5199"/>
    <w:rsid w:val="008F79ED"/>
    <w:rsid w:val="00905C3D"/>
    <w:rsid w:val="00912F3E"/>
    <w:rsid w:val="00946682"/>
    <w:rsid w:val="00947C55"/>
    <w:rsid w:val="009546D1"/>
    <w:rsid w:val="00973B25"/>
    <w:rsid w:val="009828E5"/>
    <w:rsid w:val="00993568"/>
    <w:rsid w:val="009A1FB7"/>
    <w:rsid w:val="009A28E4"/>
    <w:rsid w:val="009A30BD"/>
    <w:rsid w:val="009B6E1F"/>
    <w:rsid w:val="009C1AA9"/>
    <w:rsid w:val="009C3D40"/>
    <w:rsid w:val="009C50B7"/>
    <w:rsid w:val="009C60A8"/>
    <w:rsid w:val="009D2070"/>
    <w:rsid w:val="009E1F44"/>
    <w:rsid w:val="009F364E"/>
    <w:rsid w:val="009F6EB6"/>
    <w:rsid w:val="00A00FCE"/>
    <w:rsid w:val="00A0240D"/>
    <w:rsid w:val="00A03950"/>
    <w:rsid w:val="00A06A51"/>
    <w:rsid w:val="00A12553"/>
    <w:rsid w:val="00A129FB"/>
    <w:rsid w:val="00A14456"/>
    <w:rsid w:val="00A1683A"/>
    <w:rsid w:val="00A169FA"/>
    <w:rsid w:val="00A30A14"/>
    <w:rsid w:val="00A53CE7"/>
    <w:rsid w:val="00A613A2"/>
    <w:rsid w:val="00A7367A"/>
    <w:rsid w:val="00A82D8E"/>
    <w:rsid w:val="00A842C4"/>
    <w:rsid w:val="00A855CE"/>
    <w:rsid w:val="00A942CB"/>
    <w:rsid w:val="00A953D1"/>
    <w:rsid w:val="00AC0179"/>
    <w:rsid w:val="00AC1694"/>
    <w:rsid w:val="00AD0926"/>
    <w:rsid w:val="00AE0B9F"/>
    <w:rsid w:val="00AE0DF8"/>
    <w:rsid w:val="00AE411E"/>
    <w:rsid w:val="00AF6753"/>
    <w:rsid w:val="00B02027"/>
    <w:rsid w:val="00B05E50"/>
    <w:rsid w:val="00B06F73"/>
    <w:rsid w:val="00B10DAA"/>
    <w:rsid w:val="00B1205B"/>
    <w:rsid w:val="00B26DB9"/>
    <w:rsid w:val="00B45162"/>
    <w:rsid w:val="00B45E62"/>
    <w:rsid w:val="00B50803"/>
    <w:rsid w:val="00B52F6B"/>
    <w:rsid w:val="00B649C9"/>
    <w:rsid w:val="00B64D04"/>
    <w:rsid w:val="00B7754F"/>
    <w:rsid w:val="00B869F3"/>
    <w:rsid w:val="00B90BAB"/>
    <w:rsid w:val="00BA2F59"/>
    <w:rsid w:val="00BC3A71"/>
    <w:rsid w:val="00BD326D"/>
    <w:rsid w:val="00BD419F"/>
    <w:rsid w:val="00BE2001"/>
    <w:rsid w:val="00BE7E12"/>
    <w:rsid w:val="00BF4C3B"/>
    <w:rsid w:val="00BF6AB2"/>
    <w:rsid w:val="00C0008E"/>
    <w:rsid w:val="00C034FA"/>
    <w:rsid w:val="00C07B39"/>
    <w:rsid w:val="00C231D6"/>
    <w:rsid w:val="00C23BF6"/>
    <w:rsid w:val="00C24CA6"/>
    <w:rsid w:val="00C37D7D"/>
    <w:rsid w:val="00C412F6"/>
    <w:rsid w:val="00C5078C"/>
    <w:rsid w:val="00C53555"/>
    <w:rsid w:val="00C6514A"/>
    <w:rsid w:val="00C65DAC"/>
    <w:rsid w:val="00C66C82"/>
    <w:rsid w:val="00C73A5F"/>
    <w:rsid w:val="00C82B04"/>
    <w:rsid w:val="00C83E18"/>
    <w:rsid w:val="00C92D74"/>
    <w:rsid w:val="00CA4617"/>
    <w:rsid w:val="00CC265A"/>
    <w:rsid w:val="00CD1503"/>
    <w:rsid w:val="00CD49B6"/>
    <w:rsid w:val="00CD6E22"/>
    <w:rsid w:val="00CE2626"/>
    <w:rsid w:val="00CF36EC"/>
    <w:rsid w:val="00CF511D"/>
    <w:rsid w:val="00CF69B8"/>
    <w:rsid w:val="00D002FC"/>
    <w:rsid w:val="00D0100B"/>
    <w:rsid w:val="00D0128F"/>
    <w:rsid w:val="00D23D54"/>
    <w:rsid w:val="00D24FE0"/>
    <w:rsid w:val="00D25AFB"/>
    <w:rsid w:val="00D50831"/>
    <w:rsid w:val="00D51D73"/>
    <w:rsid w:val="00D52781"/>
    <w:rsid w:val="00D538C6"/>
    <w:rsid w:val="00D5445A"/>
    <w:rsid w:val="00D55D56"/>
    <w:rsid w:val="00D5720D"/>
    <w:rsid w:val="00D61F4C"/>
    <w:rsid w:val="00D72B71"/>
    <w:rsid w:val="00D82D08"/>
    <w:rsid w:val="00D86B25"/>
    <w:rsid w:val="00D90BF3"/>
    <w:rsid w:val="00D91F86"/>
    <w:rsid w:val="00D92817"/>
    <w:rsid w:val="00D933CB"/>
    <w:rsid w:val="00D944F1"/>
    <w:rsid w:val="00D973B9"/>
    <w:rsid w:val="00DB35CD"/>
    <w:rsid w:val="00DC2FBD"/>
    <w:rsid w:val="00DD18EE"/>
    <w:rsid w:val="00DD206E"/>
    <w:rsid w:val="00DD35EA"/>
    <w:rsid w:val="00DD7A46"/>
    <w:rsid w:val="00DE03E2"/>
    <w:rsid w:val="00DE075E"/>
    <w:rsid w:val="00DE2FDE"/>
    <w:rsid w:val="00DE4E77"/>
    <w:rsid w:val="00DF0A3A"/>
    <w:rsid w:val="00E14DC3"/>
    <w:rsid w:val="00E22116"/>
    <w:rsid w:val="00E24F7B"/>
    <w:rsid w:val="00E30222"/>
    <w:rsid w:val="00E40A1B"/>
    <w:rsid w:val="00E41FA6"/>
    <w:rsid w:val="00E471A6"/>
    <w:rsid w:val="00E5655A"/>
    <w:rsid w:val="00E6184B"/>
    <w:rsid w:val="00E629AC"/>
    <w:rsid w:val="00E6484E"/>
    <w:rsid w:val="00E654EC"/>
    <w:rsid w:val="00E66400"/>
    <w:rsid w:val="00E76695"/>
    <w:rsid w:val="00E92BD8"/>
    <w:rsid w:val="00E945B1"/>
    <w:rsid w:val="00E95381"/>
    <w:rsid w:val="00E96314"/>
    <w:rsid w:val="00EB35BF"/>
    <w:rsid w:val="00EB4296"/>
    <w:rsid w:val="00EB737F"/>
    <w:rsid w:val="00EC23D0"/>
    <w:rsid w:val="00EC3995"/>
    <w:rsid w:val="00EE5A97"/>
    <w:rsid w:val="00EF0BF0"/>
    <w:rsid w:val="00F01A73"/>
    <w:rsid w:val="00F0217D"/>
    <w:rsid w:val="00F210AB"/>
    <w:rsid w:val="00F31508"/>
    <w:rsid w:val="00F31BB1"/>
    <w:rsid w:val="00F56BA1"/>
    <w:rsid w:val="00F56DFD"/>
    <w:rsid w:val="00F6492B"/>
    <w:rsid w:val="00F66181"/>
    <w:rsid w:val="00F70FC9"/>
    <w:rsid w:val="00F727A7"/>
    <w:rsid w:val="00F82141"/>
    <w:rsid w:val="00F83260"/>
    <w:rsid w:val="00F87EBB"/>
    <w:rsid w:val="00F95C04"/>
    <w:rsid w:val="00FA4FE0"/>
    <w:rsid w:val="00FA6042"/>
    <w:rsid w:val="00FA65A0"/>
    <w:rsid w:val="00FB72B1"/>
    <w:rsid w:val="00FB7D28"/>
    <w:rsid w:val="00FC1837"/>
    <w:rsid w:val="00FC234E"/>
    <w:rsid w:val="00FC3253"/>
    <w:rsid w:val="00FC51D4"/>
    <w:rsid w:val="00FC67BC"/>
    <w:rsid w:val="00FD1F99"/>
    <w:rsid w:val="00FD5188"/>
    <w:rsid w:val="00FD5B85"/>
    <w:rsid w:val="00FE170D"/>
    <w:rsid w:val="00FE6347"/>
    <w:rsid w:val="00FF39FE"/>
    <w:rsid w:val="00FF3A3C"/>
    <w:rsid w:val="00FF65E2"/>
    <w:rsid w:val="00FF7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9AAE0"/>
  <w15:docId w15:val="{BE01A128-6C81-4D79-9E53-7940A332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6AA2"/>
    <w:pPr>
      <w:spacing w:after="120" w:line="240" w:lineRule="auto"/>
      <w:jc w:val="both"/>
    </w:pPr>
    <w:rPr>
      <w:rFonts w:ascii="Calibri" w:eastAsia="Times New Roman" w:hAnsi="Calibri" w:cs="Times New Roman"/>
      <w:color w:val="000000"/>
      <w:sz w:val="24"/>
    </w:rPr>
  </w:style>
  <w:style w:type="paragraph" w:styleId="Nadpis1">
    <w:name w:val="heading 1"/>
    <w:next w:val="Normln"/>
    <w:link w:val="Nadpis1Char"/>
    <w:uiPriority w:val="9"/>
    <w:unhideWhenUsed/>
    <w:qFormat/>
    <w:rsid w:val="00AE411E"/>
    <w:pPr>
      <w:keepNext/>
      <w:keepLines/>
      <w:spacing w:after="324"/>
      <w:ind w:left="245"/>
      <w:outlineLvl w:val="0"/>
    </w:pPr>
    <w:rPr>
      <w:rFonts w:ascii="Times New Roman" w:eastAsia="Times New Roman" w:hAnsi="Times New Roman" w:cs="Times New Roman"/>
      <w:color w:val="000000"/>
      <w:sz w:val="32"/>
    </w:rPr>
  </w:style>
  <w:style w:type="paragraph" w:styleId="Nadpis2">
    <w:name w:val="heading 2"/>
    <w:next w:val="Normln"/>
    <w:link w:val="Nadpis2Char"/>
    <w:uiPriority w:val="9"/>
    <w:unhideWhenUsed/>
    <w:qFormat/>
    <w:rsid w:val="00AE411E"/>
    <w:pPr>
      <w:keepNext/>
      <w:keepLines/>
      <w:spacing w:after="63"/>
      <w:ind w:left="1955" w:right="1786" w:hanging="10"/>
      <w:jc w:val="center"/>
      <w:outlineLvl w:val="1"/>
    </w:pPr>
    <w:rPr>
      <w:rFonts w:ascii="Times New Roman" w:eastAsia="Times New Roman" w:hAnsi="Times New Roman" w:cs="Times New Roman"/>
      <w:color w:val="000000"/>
      <w:sz w:val="28"/>
    </w:rPr>
  </w:style>
  <w:style w:type="paragraph" w:styleId="Nadpis3">
    <w:name w:val="heading 3"/>
    <w:next w:val="Normln"/>
    <w:link w:val="Nadpis3Char"/>
    <w:uiPriority w:val="9"/>
    <w:unhideWhenUsed/>
    <w:qFormat/>
    <w:rsid w:val="00AE411E"/>
    <w:pPr>
      <w:keepNext/>
      <w:keepLines/>
      <w:spacing w:after="189" w:line="265" w:lineRule="auto"/>
      <w:ind w:left="140" w:right="5251" w:hanging="10"/>
      <w:jc w:val="right"/>
      <w:outlineLvl w:val="2"/>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AE411E"/>
    <w:rPr>
      <w:rFonts w:ascii="Times New Roman" w:eastAsia="Times New Roman" w:hAnsi="Times New Roman" w:cs="Times New Roman"/>
      <w:color w:val="000000"/>
      <w:sz w:val="20"/>
    </w:rPr>
  </w:style>
  <w:style w:type="character" w:customStyle="1" w:styleId="Nadpis2Char">
    <w:name w:val="Nadpis 2 Char"/>
    <w:link w:val="Nadpis2"/>
    <w:rsid w:val="00AE411E"/>
    <w:rPr>
      <w:rFonts w:ascii="Times New Roman" w:eastAsia="Times New Roman" w:hAnsi="Times New Roman" w:cs="Times New Roman"/>
      <w:color w:val="000000"/>
      <w:sz w:val="28"/>
    </w:rPr>
  </w:style>
  <w:style w:type="character" w:customStyle="1" w:styleId="Nadpis1Char">
    <w:name w:val="Nadpis 1 Char"/>
    <w:link w:val="Nadpis1"/>
    <w:rsid w:val="00AE411E"/>
    <w:rPr>
      <w:rFonts w:ascii="Times New Roman" w:eastAsia="Times New Roman" w:hAnsi="Times New Roman" w:cs="Times New Roman"/>
      <w:color w:val="000000"/>
      <w:sz w:val="32"/>
    </w:rPr>
  </w:style>
  <w:style w:type="paragraph" w:customStyle="1" w:styleId="footnotedescription">
    <w:name w:val="footnote description"/>
    <w:next w:val="Normln"/>
    <w:link w:val="footnotedescriptionChar"/>
    <w:hidden/>
    <w:rsid w:val="00AE411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E411E"/>
    <w:rPr>
      <w:rFonts w:ascii="Times New Roman" w:eastAsia="Times New Roman" w:hAnsi="Times New Roman" w:cs="Times New Roman"/>
      <w:color w:val="000000"/>
      <w:sz w:val="20"/>
    </w:rPr>
  </w:style>
  <w:style w:type="character" w:customStyle="1" w:styleId="footnotemark">
    <w:name w:val="footnote mark"/>
    <w:hidden/>
    <w:rsid w:val="00AE411E"/>
    <w:rPr>
      <w:rFonts w:ascii="Times New Roman" w:eastAsia="Times New Roman" w:hAnsi="Times New Roman" w:cs="Times New Roman"/>
      <w:color w:val="000000"/>
      <w:sz w:val="12"/>
      <w:vertAlign w:val="superscript"/>
    </w:rPr>
  </w:style>
  <w:style w:type="table" w:customStyle="1" w:styleId="TableGrid">
    <w:name w:val="TableGrid"/>
    <w:rsid w:val="00AE411E"/>
    <w:pPr>
      <w:spacing w:after="0" w:line="240" w:lineRule="auto"/>
    </w:pPr>
    <w:tblPr>
      <w:tblCellMar>
        <w:top w:w="0" w:type="dxa"/>
        <w:left w:w="0" w:type="dxa"/>
        <w:bottom w:w="0" w:type="dxa"/>
        <w:right w:w="0" w:type="dxa"/>
      </w:tblCellMar>
    </w:tblPr>
  </w:style>
  <w:style w:type="paragraph" w:styleId="Textpoznpodarou">
    <w:name w:val="footnote text"/>
    <w:basedOn w:val="Normln"/>
    <w:link w:val="TextpoznpodarouChar"/>
    <w:uiPriority w:val="99"/>
    <w:semiHidden/>
    <w:unhideWhenUsed/>
    <w:rsid w:val="009F364E"/>
    <w:pPr>
      <w:spacing w:after="0"/>
    </w:pPr>
    <w:rPr>
      <w:sz w:val="20"/>
      <w:szCs w:val="20"/>
    </w:rPr>
  </w:style>
  <w:style w:type="character" w:customStyle="1" w:styleId="TextpoznpodarouChar">
    <w:name w:val="Text pozn. pod čarou Char"/>
    <w:basedOn w:val="Standardnpsmoodstavce"/>
    <w:link w:val="Textpoznpodarou"/>
    <w:uiPriority w:val="99"/>
    <w:semiHidden/>
    <w:rsid w:val="009F364E"/>
    <w:rPr>
      <w:rFonts w:ascii="Times New Roman" w:eastAsia="Times New Roman" w:hAnsi="Times New Roman" w:cs="Times New Roman"/>
      <w:color w:val="000000"/>
      <w:sz w:val="20"/>
      <w:szCs w:val="20"/>
    </w:rPr>
  </w:style>
  <w:style w:type="character" w:styleId="Znakapoznpodarou">
    <w:name w:val="footnote reference"/>
    <w:basedOn w:val="Standardnpsmoodstavce"/>
    <w:uiPriority w:val="99"/>
    <w:semiHidden/>
    <w:unhideWhenUsed/>
    <w:rsid w:val="009F364E"/>
    <w:rPr>
      <w:vertAlign w:val="superscript"/>
    </w:rPr>
  </w:style>
  <w:style w:type="paragraph" w:styleId="Odstavecseseznamem">
    <w:name w:val="List Paragraph"/>
    <w:basedOn w:val="Normln"/>
    <w:uiPriority w:val="34"/>
    <w:qFormat/>
    <w:rsid w:val="002F076C"/>
    <w:pPr>
      <w:ind w:left="720"/>
      <w:contextualSpacing/>
    </w:pPr>
  </w:style>
  <w:style w:type="character" w:styleId="Odkaznakoment">
    <w:name w:val="annotation reference"/>
    <w:basedOn w:val="Standardnpsmoodstavce"/>
    <w:uiPriority w:val="99"/>
    <w:semiHidden/>
    <w:unhideWhenUsed/>
    <w:rsid w:val="00164406"/>
    <w:rPr>
      <w:sz w:val="16"/>
      <w:szCs w:val="16"/>
    </w:rPr>
  </w:style>
  <w:style w:type="paragraph" w:styleId="Textkomente">
    <w:name w:val="annotation text"/>
    <w:basedOn w:val="Normln"/>
    <w:link w:val="TextkomenteChar"/>
    <w:uiPriority w:val="99"/>
    <w:semiHidden/>
    <w:unhideWhenUsed/>
    <w:rsid w:val="00164406"/>
    <w:rPr>
      <w:sz w:val="20"/>
      <w:szCs w:val="20"/>
    </w:rPr>
  </w:style>
  <w:style w:type="character" w:customStyle="1" w:styleId="TextkomenteChar">
    <w:name w:val="Text komentáře Char"/>
    <w:basedOn w:val="Standardnpsmoodstavce"/>
    <w:link w:val="Textkomente"/>
    <w:uiPriority w:val="99"/>
    <w:semiHidden/>
    <w:rsid w:val="00164406"/>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164406"/>
    <w:rPr>
      <w:b/>
      <w:bCs/>
    </w:rPr>
  </w:style>
  <w:style w:type="character" w:customStyle="1" w:styleId="PedmtkomenteChar">
    <w:name w:val="Předmět komentáře Char"/>
    <w:basedOn w:val="TextkomenteChar"/>
    <w:link w:val="Pedmtkomente"/>
    <w:uiPriority w:val="99"/>
    <w:semiHidden/>
    <w:rsid w:val="00164406"/>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16440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406"/>
    <w:rPr>
      <w:rFonts w:ascii="Segoe UI" w:eastAsia="Times New Roman" w:hAnsi="Segoe UI" w:cs="Segoe UI"/>
      <w:color w:val="000000"/>
      <w:sz w:val="18"/>
      <w:szCs w:val="18"/>
    </w:rPr>
  </w:style>
  <w:style w:type="paragraph" w:styleId="Revize">
    <w:name w:val="Revision"/>
    <w:hidden/>
    <w:uiPriority w:val="99"/>
    <w:semiHidden/>
    <w:rsid w:val="004B6790"/>
    <w:pPr>
      <w:spacing w:after="0" w:line="240" w:lineRule="auto"/>
    </w:pPr>
    <w:rPr>
      <w:rFonts w:ascii="Times New Roman" w:eastAsia="Times New Roman" w:hAnsi="Times New Roman" w:cs="Times New Roman"/>
      <w:color w:val="000000"/>
      <w:sz w:val="26"/>
    </w:rPr>
  </w:style>
  <w:style w:type="paragraph" w:styleId="Zhlav">
    <w:name w:val="header"/>
    <w:basedOn w:val="Normln"/>
    <w:link w:val="ZhlavChar"/>
    <w:unhideWhenUsed/>
    <w:rsid w:val="001727B6"/>
    <w:pPr>
      <w:tabs>
        <w:tab w:val="center" w:pos="4536"/>
        <w:tab w:val="right" w:pos="9072"/>
      </w:tabs>
      <w:spacing w:after="0"/>
    </w:pPr>
  </w:style>
  <w:style w:type="character" w:customStyle="1" w:styleId="ZhlavChar">
    <w:name w:val="Záhlaví Char"/>
    <w:basedOn w:val="Standardnpsmoodstavce"/>
    <w:link w:val="Zhlav"/>
    <w:rsid w:val="001727B6"/>
    <w:rPr>
      <w:rFonts w:ascii="Times New Roman" w:eastAsia="Times New Roman" w:hAnsi="Times New Roman" w:cs="Times New Roman"/>
      <w:color w:val="000000"/>
      <w:sz w:val="26"/>
    </w:rPr>
  </w:style>
  <w:style w:type="paragraph" w:customStyle="1" w:styleId="Default">
    <w:name w:val="Default"/>
    <w:rsid w:val="006B64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0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01FC-E6CF-4D6C-93AF-FEB2A80D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3972</Words>
  <Characters>23441</Characters>
  <Application>Microsoft Office Word</Application>
  <DocSecurity>0</DocSecurity>
  <Lines>195</Lines>
  <Paragraphs>54</Paragraphs>
  <ScaleCrop>false</ScaleCrop>
  <HeadingPairs>
    <vt:vector size="4" baseType="variant">
      <vt:variant>
        <vt:lpstr>Název</vt:lpstr>
      </vt:variant>
      <vt:variant>
        <vt:i4>1</vt:i4>
      </vt:variant>
      <vt:variant>
        <vt:lpstr>Nadpisy</vt:lpstr>
      </vt:variant>
      <vt:variant>
        <vt:i4>15</vt:i4>
      </vt:variant>
    </vt:vector>
  </HeadingPairs>
  <TitlesOfParts>
    <vt:vector size="16" baseType="lpstr">
      <vt:lpstr/>
      <vt:lpstr/>
      <vt:lpstr>VNITŘNÍ MZDOVÝ PŘEDPIS</vt:lpstr>
      <vt:lpstr>    Úvodní ustanovení</vt:lpstr>
      <vt:lpstr>    Rozsah působnosti</vt:lpstr>
      <vt:lpstr>    Skupiny zaměstnanců a mzdové třídy</vt:lpstr>
      <vt:lpstr>    Osobní příplatek</vt:lpstr>
      <vt:lpstr>    Ostatní zákonné peněžité nároky vyplývající z pracovního poměru</vt:lpstr>
      <vt:lpstr>    Příplatek za zastupování</vt:lpstr>
      <vt:lpstr>    Mzda v době tvůrčího volna akademického pracovníka</vt:lpstr>
      <vt:lpstr>    Průměrný výdělek</vt:lpstr>
      <vt:lpstr>KATALOG PRACÍ PRO ZAMĚSTNANCE</vt:lpstr>
      <vt:lpstr>    lektor:</vt:lpstr>
      <vt:lpstr>    </vt:lpstr>
      <vt:lpstr>    Příloha č. 4</vt:lpstr>
      <vt:lpstr>    PŘÍPLATKY ZA VÝKON FUNKCE </vt:lpstr>
    </vt:vector>
  </TitlesOfParts>
  <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Bednář</dc:creator>
  <cp:keywords/>
  <dc:description/>
  <cp:lastModifiedBy>Petr Pelcl</cp:lastModifiedBy>
  <cp:revision>21</cp:revision>
  <cp:lastPrinted>2024-04-12T12:31:00Z</cp:lastPrinted>
  <dcterms:created xsi:type="dcterms:W3CDTF">2024-06-06T12:34:00Z</dcterms:created>
  <dcterms:modified xsi:type="dcterms:W3CDTF">2024-06-06T13:53:00Z</dcterms:modified>
</cp:coreProperties>
</file>