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BCABCD" w14:textId="77777777" w:rsidR="003A1F3E" w:rsidRDefault="003A1F3E" w:rsidP="00792D77">
      <w:pPr>
        <w:spacing w:after="120"/>
        <w:ind w:left="284"/>
        <w:rPr>
          <w:rFonts w:ascii="Umprum" w:eastAsia="Umprum" w:hAnsi="Umprum" w:cstheme="minorHAnsi"/>
        </w:rPr>
      </w:pPr>
    </w:p>
    <w:p w14:paraId="0A50E19F" w14:textId="77777777" w:rsidR="003A1F3E" w:rsidRPr="003A1F3E" w:rsidRDefault="00E11675" w:rsidP="003A1F3E">
      <w:pPr>
        <w:spacing w:after="120"/>
        <w:ind w:left="284"/>
        <w:rPr>
          <w:rFonts w:ascii="Umprum" w:eastAsia="Umprum" w:hAnsi="Umprum" w:cstheme="minorHAnsi"/>
          <w:color w:val="000000"/>
          <w:sz w:val="20"/>
          <w:szCs w:val="20"/>
        </w:rPr>
      </w:pPr>
      <w:r w:rsidRPr="003A1F3E">
        <w:rPr>
          <w:rFonts w:ascii="Umprum" w:eastAsia="Umprum" w:hAnsi="Umprum" w:cstheme="minorHAnsi"/>
          <w:sz w:val="20"/>
          <w:szCs w:val="20"/>
        </w:rPr>
        <w:t>TISKOVÁ ZPRÁVA</w:t>
      </w:r>
    </w:p>
    <w:p w14:paraId="262D13B1" w14:textId="42CE95AD" w:rsidR="00792D77" w:rsidRPr="003A1F3E" w:rsidRDefault="00792D77" w:rsidP="003A1F3E">
      <w:pPr>
        <w:spacing w:after="120"/>
        <w:ind w:left="284"/>
        <w:rPr>
          <w:rFonts w:ascii="Umprum" w:eastAsia="Umprum" w:hAnsi="Umprum" w:cstheme="minorHAnsi"/>
          <w:color w:val="000000"/>
          <w:sz w:val="40"/>
          <w:szCs w:val="40"/>
        </w:rPr>
      </w:pPr>
      <w:r w:rsidRPr="003A1F3E">
        <w:rPr>
          <w:rFonts w:ascii="Umprum" w:eastAsia="Umprum" w:hAnsi="Umprum" w:cstheme="minorHAnsi"/>
          <w:b/>
          <w:color w:val="000000"/>
          <w:sz w:val="40"/>
          <w:szCs w:val="40"/>
        </w:rPr>
        <w:t>Kafkárna – Centrum pro umění a ekologii UMPRUM</w:t>
      </w:r>
    </w:p>
    <w:p w14:paraId="092372C1" w14:textId="77777777" w:rsidR="007577E1" w:rsidRPr="003A1F3E" w:rsidRDefault="007577E1" w:rsidP="007577E1">
      <w:pPr>
        <w:spacing w:after="0"/>
        <w:ind w:left="284"/>
        <w:jc w:val="both"/>
        <w:rPr>
          <w:rStyle w:val="cf01"/>
          <w:rFonts w:ascii="Umprum" w:hAnsi="Umprum" w:cstheme="minorHAnsi"/>
          <w:sz w:val="24"/>
          <w:szCs w:val="24"/>
        </w:rPr>
      </w:pPr>
    </w:p>
    <w:p w14:paraId="3B1F2F25" w14:textId="2B398E6E" w:rsidR="003A1F3E" w:rsidRPr="003A1F3E" w:rsidRDefault="007577E1" w:rsidP="003A1F3E">
      <w:pPr>
        <w:spacing w:after="0"/>
        <w:ind w:left="284"/>
        <w:jc w:val="both"/>
        <w:rPr>
          <w:rStyle w:val="cf01"/>
          <w:rFonts w:ascii="Umprum" w:hAnsi="Umprum" w:cstheme="minorHAnsi"/>
          <w:sz w:val="24"/>
          <w:szCs w:val="24"/>
        </w:rPr>
      </w:pPr>
      <w:r w:rsidRPr="003A1F3E">
        <w:rPr>
          <w:rStyle w:val="cf01"/>
          <w:rFonts w:ascii="Umprum" w:hAnsi="Umprum" w:cstheme="minorHAnsi"/>
          <w:sz w:val="24"/>
          <w:szCs w:val="24"/>
        </w:rPr>
        <w:t>Ateliér, kde vznikaly monumentální sochy Žižky a Stalina, znovu ožívá!  Studentky a studenti UMPRUM (Ateliéru volného umění I) mu vdechnou nový život i funkci. Stane se z něj veřejnosti otevřené Centrum pro umění a ekologii. Vysoká škola uměleckoprůmyslová v Praze zde za podpory Norských fondů připravuj</w:t>
      </w:r>
      <w:r w:rsidR="00504C05" w:rsidRPr="003A1F3E">
        <w:rPr>
          <w:rStyle w:val="cf01"/>
          <w:rFonts w:ascii="Umprum" w:hAnsi="Umprum" w:cstheme="minorHAnsi"/>
          <w:sz w:val="24"/>
          <w:szCs w:val="24"/>
        </w:rPr>
        <w:t xml:space="preserve">e </w:t>
      </w:r>
      <w:r w:rsidRPr="003A1F3E">
        <w:rPr>
          <w:rStyle w:val="cf01"/>
          <w:rFonts w:ascii="Umprum" w:hAnsi="Umprum" w:cstheme="minorHAnsi"/>
          <w:sz w:val="24"/>
          <w:szCs w:val="24"/>
        </w:rPr>
        <w:t xml:space="preserve">zázemí pro tvorbu studentů, </w:t>
      </w:r>
      <w:r w:rsidR="00504C05" w:rsidRPr="003A1F3E">
        <w:rPr>
          <w:rStyle w:val="cf01"/>
          <w:rFonts w:ascii="Umprum" w:hAnsi="Umprum" w:cstheme="minorHAnsi"/>
          <w:sz w:val="24"/>
          <w:szCs w:val="24"/>
        </w:rPr>
        <w:t xml:space="preserve">setkávání s </w:t>
      </w:r>
      <w:r w:rsidRPr="003A1F3E">
        <w:rPr>
          <w:rStyle w:val="cf01"/>
          <w:rFonts w:ascii="Umprum" w:hAnsi="Umprum" w:cstheme="minorHAnsi"/>
          <w:sz w:val="24"/>
          <w:szCs w:val="24"/>
        </w:rPr>
        <w:t>mezinárodní</w:t>
      </w:r>
      <w:r w:rsidR="00504C05" w:rsidRPr="003A1F3E">
        <w:rPr>
          <w:rStyle w:val="cf01"/>
          <w:rFonts w:ascii="Umprum" w:hAnsi="Umprum" w:cstheme="minorHAnsi"/>
          <w:sz w:val="24"/>
          <w:szCs w:val="24"/>
        </w:rPr>
        <w:t>mi</w:t>
      </w:r>
      <w:r w:rsidRPr="003A1F3E">
        <w:rPr>
          <w:rStyle w:val="cf01"/>
          <w:rFonts w:ascii="Umprum" w:hAnsi="Umprum" w:cstheme="minorHAnsi"/>
          <w:sz w:val="24"/>
          <w:szCs w:val="24"/>
        </w:rPr>
        <w:t xml:space="preserve"> host</w:t>
      </w:r>
      <w:r w:rsidR="00504C05" w:rsidRPr="003A1F3E">
        <w:rPr>
          <w:rStyle w:val="cf01"/>
          <w:rFonts w:ascii="Umprum" w:hAnsi="Umprum" w:cstheme="minorHAnsi"/>
          <w:sz w:val="24"/>
          <w:szCs w:val="24"/>
        </w:rPr>
        <w:t>y</w:t>
      </w:r>
      <w:r w:rsidRPr="003A1F3E">
        <w:rPr>
          <w:rStyle w:val="cf01"/>
          <w:rFonts w:ascii="Umprum" w:hAnsi="Umprum" w:cstheme="minorHAnsi"/>
          <w:sz w:val="24"/>
          <w:szCs w:val="24"/>
        </w:rPr>
        <w:t xml:space="preserve"> i prosto</w:t>
      </w:r>
      <w:r w:rsidR="003A1F3E">
        <w:rPr>
          <w:rStyle w:val="cf01"/>
          <w:rFonts w:ascii="Umprum" w:hAnsi="Umprum" w:cstheme="minorHAnsi"/>
          <w:sz w:val="24"/>
          <w:szCs w:val="24"/>
        </w:rPr>
        <w:t>r pro bohatý komunitní program.</w:t>
      </w:r>
    </w:p>
    <w:p w14:paraId="53B160D9" w14:textId="6DD78EAD" w:rsidR="007577E1" w:rsidRPr="003A1F3E" w:rsidRDefault="007577E1" w:rsidP="007577E1">
      <w:pPr>
        <w:spacing w:after="0"/>
        <w:ind w:left="284"/>
        <w:jc w:val="both"/>
        <w:rPr>
          <w:rStyle w:val="cf01"/>
          <w:rFonts w:ascii="Umprum" w:hAnsi="Umprum" w:cstheme="minorHAnsi"/>
          <w:sz w:val="24"/>
          <w:szCs w:val="24"/>
        </w:rPr>
      </w:pPr>
    </w:p>
    <w:p w14:paraId="31BADD1E" w14:textId="349949B0" w:rsidR="007577E1" w:rsidRPr="003A1F3E" w:rsidRDefault="00603556" w:rsidP="007577E1">
      <w:pPr>
        <w:spacing w:after="0"/>
        <w:ind w:left="284"/>
        <w:jc w:val="center"/>
        <w:rPr>
          <w:rFonts w:ascii="Umprum" w:eastAsia="Times New Roman" w:hAnsi="Umprum" w:cstheme="minorHAnsi"/>
          <w:sz w:val="24"/>
          <w:szCs w:val="24"/>
        </w:rPr>
      </w:pPr>
      <w:r w:rsidRPr="003A1F3E">
        <w:rPr>
          <w:rFonts w:ascii="Umprum" w:eastAsia="Umprum" w:hAnsi="Umprum" w:cstheme="minorHAnsi"/>
          <w:bCs/>
          <w:noProof/>
          <w:color w:val="000000"/>
          <w:sz w:val="24"/>
          <w:szCs w:val="24"/>
        </w:rPr>
        <w:drawing>
          <wp:inline distT="0" distB="0" distL="0" distR="0" wp14:anchorId="77ACBBB4" wp14:editId="38A9CF45">
            <wp:extent cx="4720984" cy="3232150"/>
            <wp:effectExtent l="0" t="0" r="3810" b="6350"/>
            <wp:docPr id="6" name="Obrázek 6" descr="Obsah obrázku strom, exteriér, rostlina, obla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329" cy="327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59BC7" w14:textId="69204F4E" w:rsidR="00FA236F" w:rsidRPr="003A1F3E" w:rsidRDefault="00FA236F" w:rsidP="007577E1">
      <w:pPr>
        <w:spacing w:after="0"/>
        <w:ind w:left="284"/>
        <w:jc w:val="center"/>
        <w:rPr>
          <w:rFonts w:ascii="Umprum" w:eastAsia="Times New Roman" w:hAnsi="Umprum" w:cstheme="minorHAnsi"/>
          <w:sz w:val="18"/>
          <w:szCs w:val="18"/>
        </w:rPr>
      </w:pPr>
      <w:r w:rsidRPr="003A1F3E">
        <w:rPr>
          <w:rFonts w:ascii="Umprum" w:eastAsia="Times New Roman" w:hAnsi="Umprum" w:cstheme="minorHAnsi"/>
          <w:sz w:val="18"/>
          <w:szCs w:val="18"/>
        </w:rPr>
        <w:t xml:space="preserve">Foto: Matouš </w:t>
      </w:r>
      <w:proofErr w:type="spellStart"/>
      <w:r w:rsidRPr="003A1F3E">
        <w:rPr>
          <w:rFonts w:ascii="Umprum" w:eastAsia="Times New Roman" w:hAnsi="Umprum" w:cstheme="minorHAnsi"/>
          <w:sz w:val="18"/>
          <w:szCs w:val="18"/>
        </w:rPr>
        <w:t>Lipus</w:t>
      </w:r>
      <w:proofErr w:type="spellEnd"/>
    </w:p>
    <w:p w14:paraId="364CE693" w14:textId="77777777" w:rsidR="001A265B" w:rsidRPr="003A1F3E" w:rsidRDefault="001A265B" w:rsidP="003A1F3E">
      <w:pPr>
        <w:spacing w:after="0"/>
        <w:ind w:left="284"/>
        <w:jc w:val="both"/>
        <w:rPr>
          <w:rFonts w:ascii="Umprum" w:eastAsia="Umprum" w:hAnsi="Umprum" w:cstheme="minorHAnsi"/>
          <w:bCs/>
          <w:color w:val="000000"/>
        </w:rPr>
      </w:pPr>
    </w:p>
    <w:p w14:paraId="7A276846" w14:textId="20A948F8" w:rsidR="003A1F3E" w:rsidRPr="003A1F3E" w:rsidRDefault="00792D77" w:rsidP="003A1F3E">
      <w:pPr>
        <w:spacing w:after="0"/>
        <w:ind w:left="284"/>
        <w:jc w:val="both"/>
        <w:rPr>
          <w:rFonts w:ascii="Umprum" w:eastAsia="Umprum" w:hAnsi="Umprum" w:cstheme="minorHAnsi"/>
          <w:bCs/>
          <w:color w:val="000000"/>
        </w:rPr>
      </w:pPr>
      <w:r w:rsidRPr="003A1F3E">
        <w:rPr>
          <w:rFonts w:ascii="Umprum" w:eastAsia="Umprum" w:hAnsi="Umprum" w:cstheme="minorHAnsi"/>
          <w:bCs/>
          <w:color w:val="000000"/>
        </w:rPr>
        <w:t>Kafkárna je sto let starý sochařský atel</w:t>
      </w:r>
      <w:r w:rsidR="003A1F3E" w:rsidRPr="003A1F3E">
        <w:rPr>
          <w:rFonts w:ascii="Umprum" w:eastAsia="Umprum" w:hAnsi="Umprum" w:cstheme="minorHAnsi"/>
          <w:bCs/>
          <w:color w:val="000000"/>
        </w:rPr>
        <w:t xml:space="preserve">ier na pražské Ořechovce, který </w:t>
      </w:r>
      <w:r w:rsidRPr="003A1F3E">
        <w:rPr>
          <w:rFonts w:ascii="Umprum" w:eastAsia="Umprum" w:hAnsi="Umprum" w:cstheme="minorHAnsi"/>
          <w:bCs/>
          <w:color w:val="000000"/>
        </w:rPr>
        <w:t>vznikl pro Bohumila Kafku a jeho monumentální realizace, především sochu Jana Žižky na pražský Vítkov. Dřevostavba, která původně vznikla jako dočasná stavba, je dodnes téměř v původním stavu</w:t>
      </w:r>
      <w:r w:rsidR="00B0668C" w:rsidRPr="003A1F3E">
        <w:rPr>
          <w:rFonts w:ascii="Umprum" w:eastAsia="Umprum" w:hAnsi="Umprum" w:cstheme="minorHAnsi"/>
          <w:bCs/>
          <w:color w:val="000000"/>
        </w:rPr>
        <w:t xml:space="preserve"> (</w:t>
      </w:r>
      <w:r w:rsidRPr="003A1F3E">
        <w:rPr>
          <w:rFonts w:ascii="Umprum" w:eastAsia="Umprum" w:hAnsi="Umprum" w:cstheme="minorHAnsi"/>
          <w:bCs/>
          <w:color w:val="000000"/>
        </w:rPr>
        <w:t>drobné úpravy se prováděly v 50. letech, kdy v atelieru vznikal model Stalinova pomníku na Letnou</w:t>
      </w:r>
      <w:r w:rsidR="00B0668C" w:rsidRPr="003A1F3E">
        <w:rPr>
          <w:rFonts w:ascii="Umprum" w:eastAsia="Umprum" w:hAnsi="Umprum" w:cstheme="minorHAnsi"/>
          <w:bCs/>
          <w:color w:val="000000"/>
        </w:rPr>
        <w:t>)</w:t>
      </w:r>
      <w:r w:rsidRPr="003A1F3E">
        <w:rPr>
          <w:rFonts w:ascii="Umprum" w:eastAsia="Umprum" w:hAnsi="Umprum" w:cstheme="minorHAnsi"/>
          <w:bCs/>
          <w:color w:val="000000"/>
        </w:rPr>
        <w:t>. V období normalizace v Kafkárně působili kamenosochaři. Od revoluce atelier využívají studenti sochařství UMPRUM, původně pod vedením Kurta Gebauera, který atelier pro školu získal, posledních deset let pod vedením Dominika Langa a Edith Jeřábkové (</w:t>
      </w:r>
      <w:r w:rsidR="00B0668C" w:rsidRPr="003A1F3E">
        <w:rPr>
          <w:rFonts w:ascii="Umprum" w:eastAsia="Umprum" w:hAnsi="Umprum" w:cstheme="minorHAnsi"/>
          <w:bCs/>
          <w:color w:val="000000"/>
        </w:rPr>
        <w:t xml:space="preserve">následně </w:t>
      </w:r>
      <w:r w:rsidRPr="003A1F3E">
        <w:rPr>
          <w:rFonts w:ascii="Umprum" w:eastAsia="Umprum" w:hAnsi="Umprum" w:cstheme="minorHAnsi"/>
          <w:bCs/>
          <w:color w:val="000000"/>
        </w:rPr>
        <w:t xml:space="preserve">Isabely </w:t>
      </w:r>
      <w:proofErr w:type="spellStart"/>
      <w:r w:rsidRPr="003A1F3E">
        <w:rPr>
          <w:rFonts w:ascii="Umprum" w:eastAsia="Umprum" w:hAnsi="Umprum" w:cstheme="minorHAnsi"/>
          <w:bCs/>
          <w:color w:val="000000"/>
        </w:rPr>
        <w:t>Grosseové</w:t>
      </w:r>
      <w:proofErr w:type="spellEnd"/>
      <w:r w:rsidR="00B0668C" w:rsidRPr="003A1F3E">
        <w:rPr>
          <w:rFonts w:ascii="Umprum" w:eastAsia="Umprum" w:hAnsi="Umprum" w:cstheme="minorHAnsi"/>
          <w:bCs/>
          <w:color w:val="000000"/>
        </w:rPr>
        <w:t xml:space="preserve"> a</w:t>
      </w:r>
      <w:r w:rsidRPr="003A1F3E">
        <w:rPr>
          <w:rFonts w:ascii="Umprum" w:eastAsia="Umprum" w:hAnsi="Umprum" w:cstheme="minorHAnsi"/>
          <w:bCs/>
          <w:color w:val="000000"/>
        </w:rPr>
        <w:t xml:space="preserve"> Kateřiny </w:t>
      </w:r>
      <w:proofErr w:type="spellStart"/>
      <w:r w:rsidRPr="003A1F3E">
        <w:rPr>
          <w:rFonts w:ascii="Umprum" w:eastAsia="Umprum" w:hAnsi="Umprum" w:cstheme="minorHAnsi"/>
          <w:bCs/>
          <w:color w:val="000000"/>
        </w:rPr>
        <w:t>Vídenové</w:t>
      </w:r>
      <w:proofErr w:type="spellEnd"/>
      <w:r w:rsidRPr="003A1F3E">
        <w:rPr>
          <w:rFonts w:ascii="Umprum" w:eastAsia="Umprum" w:hAnsi="Umprum" w:cstheme="minorHAnsi"/>
          <w:bCs/>
          <w:color w:val="000000"/>
        </w:rPr>
        <w:t xml:space="preserve">). </w:t>
      </w:r>
    </w:p>
    <w:p w14:paraId="53563ACE" w14:textId="2E1AC3A2" w:rsidR="003A1F3E" w:rsidRDefault="003A1F3E" w:rsidP="003A1F3E">
      <w:pPr>
        <w:spacing w:after="160" w:line="259" w:lineRule="auto"/>
        <w:rPr>
          <w:rFonts w:ascii="Umprum" w:eastAsia="Umprum" w:hAnsi="Umprum" w:cstheme="minorHAnsi"/>
          <w:bCs/>
          <w:color w:val="000000"/>
          <w:sz w:val="24"/>
          <w:szCs w:val="24"/>
        </w:rPr>
      </w:pPr>
    </w:p>
    <w:p w14:paraId="2C0EBA41" w14:textId="064123FE" w:rsidR="003A1F3E" w:rsidRDefault="003A1F3E" w:rsidP="00603556">
      <w:pPr>
        <w:pStyle w:val="Citt"/>
        <w:ind w:left="0"/>
        <w:jc w:val="left"/>
        <w:rPr>
          <w:rFonts w:ascii="Umprum" w:eastAsia="Umprum" w:hAnsi="Umprum" w:cstheme="minorHAnsi"/>
          <w:bCs/>
          <w:i w:val="0"/>
          <w:iCs w:val="0"/>
          <w:color w:val="000000"/>
          <w:sz w:val="24"/>
          <w:szCs w:val="24"/>
        </w:rPr>
      </w:pPr>
    </w:p>
    <w:p w14:paraId="0C0E76DB" w14:textId="77777777" w:rsidR="00603556" w:rsidRPr="00603556" w:rsidRDefault="00603556" w:rsidP="00603556"/>
    <w:p w14:paraId="5914051B" w14:textId="36756246" w:rsidR="003A1F3E" w:rsidRPr="009147F6" w:rsidRDefault="003A1F3E" w:rsidP="009147F6">
      <w:pPr>
        <w:pStyle w:val="Citt"/>
        <w:rPr>
          <w:rFonts w:ascii="Umprum" w:hAnsi="Umprum" w:cstheme="minorHAnsi"/>
          <w:i w:val="0"/>
          <w:iCs w:val="0"/>
          <w:sz w:val="20"/>
          <w:szCs w:val="20"/>
        </w:rPr>
      </w:pPr>
      <w:r w:rsidRPr="003A1F3E">
        <w:rPr>
          <w:rFonts w:ascii="Umprum" w:hAnsi="Umprum" w:cstheme="minorHAnsi"/>
          <w:sz w:val="20"/>
          <w:szCs w:val="20"/>
        </w:rPr>
        <w:t xml:space="preserve"> </w:t>
      </w:r>
      <w:r w:rsidR="00EE7C65" w:rsidRPr="003A1F3E">
        <w:rPr>
          <w:rFonts w:ascii="Umprum" w:hAnsi="Umprum" w:cstheme="minorHAnsi"/>
          <w:sz w:val="20"/>
          <w:szCs w:val="20"/>
        </w:rPr>
        <w:t xml:space="preserve">„Chceme prostor otevřít nejen studentům naší školy, ale i široké veřejnosti. Stejně jako během Hostin, kdy už jsme navázali kontakty s okolními sousedy. Právě téma komunit a společné tvorby, práce a zábavy, tj. decentralizace a částečná soběstačnost, jsou klíčovými momenty při přemýšlení o fungující ekologické budoucnosti.“  </w:t>
      </w:r>
      <w:r w:rsidR="00EE7C65" w:rsidRPr="003A1F3E">
        <w:rPr>
          <w:rFonts w:ascii="Umprum" w:hAnsi="Umprum" w:cstheme="minorHAnsi"/>
          <w:i w:val="0"/>
          <w:iCs w:val="0"/>
          <w:sz w:val="20"/>
          <w:szCs w:val="20"/>
        </w:rPr>
        <w:t xml:space="preserve">Kateřina </w:t>
      </w:r>
      <w:proofErr w:type="spellStart"/>
      <w:r w:rsidR="00EE7C65" w:rsidRPr="003A1F3E">
        <w:rPr>
          <w:rFonts w:ascii="Umprum" w:hAnsi="Umprum" w:cstheme="minorHAnsi"/>
          <w:i w:val="0"/>
          <w:iCs w:val="0"/>
          <w:sz w:val="20"/>
          <w:szCs w:val="20"/>
        </w:rPr>
        <w:t>Vídenová</w:t>
      </w:r>
      <w:proofErr w:type="spellEnd"/>
    </w:p>
    <w:p w14:paraId="73792FA7" w14:textId="77777777" w:rsidR="009147F6" w:rsidRDefault="009147F6" w:rsidP="009147F6">
      <w:pPr>
        <w:spacing w:after="0"/>
        <w:jc w:val="both"/>
        <w:rPr>
          <w:rFonts w:ascii="Umprum" w:eastAsia="Umprum" w:hAnsi="Umprum" w:cstheme="minorHAnsi"/>
          <w:bCs/>
          <w:color w:val="000000"/>
        </w:rPr>
      </w:pPr>
    </w:p>
    <w:p w14:paraId="4EAD1DEA" w14:textId="77777777" w:rsidR="009147F6" w:rsidRDefault="009147F6" w:rsidP="003A1F3E">
      <w:pPr>
        <w:spacing w:after="0"/>
        <w:ind w:left="284"/>
        <w:jc w:val="both"/>
        <w:rPr>
          <w:rFonts w:ascii="Umprum" w:eastAsia="Umprum" w:hAnsi="Umprum" w:cstheme="minorHAnsi"/>
          <w:bCs/>
          <w:color w:val="000000"/>
        </w:rPr>
      </w:pPr>
    </w:p>
    <w:p w14:paraId="0931DDBB" w14:textId="304E8D18" w:rsidR="003A1F3E" w:rsidRDefault="003A1F3E" w:rsidP="003A1F3E">
      <w:pPr>
        <w:spacing w:after="0"/>
        <w:ind w:left="284"/>
        <w:jc w:val="both"/>
        <w:rPr>
          <w:rFonts w:ascii="Umprum" w:eastAsia="Umprum" w:hAnsi="Umprum" w:cstheme="minorHAnsi"/>
          <w:bCs/>
          <w:color w:val="000000"/>
        </w:rPr>
      </w:pPr>
      <w:r w:rsidRPr="003A1F3E">
        <w:rPr>
          <w:rFonts w:ascii="Umprum" w:eastAsia="Umprum" w:hAnsi="Umprum" w:cstheme="minorHAnsi"/>
          <w:bCs/>
          <w:color w:val="000000"/>
        </w:rPr>
        <w:t xml:space="preserve">Právě atelier sochařství v minulém roce začal prostor otevírat veřejnosti a postupně pro něj definovat program, ve kterém se prolíná ekologie a umění. Témata se otevřela sérií Hostin, což byl formát pravidelných komunitních večeří kombinovaných s přednáškami a uměleckými performancemi. Důležitým nebyl jenom interiér atelieru, ale i magická zahrada plná soch, která ho obklopuje. V následujících dvou letech bude tento program na Kafkárně pokračovat především díky obdržení grantu od Norských fondů. </w:t>
      </w:r>
    </w:p>
    <w:p w14:paraId="5087AE41" w14:textId="77777777" w:rsidR="00603556" w:rsidRPr="003A1F3E" w:rsidRDefault="00603556" w:rsidP="003A1F3E">
      <w:pPr>
        <w:spacing w:after="0"/>
        <w:ind w:left="284"/>
        <w:jc w:val="both"/>
        <w:rPr>
          <w:rFonts w:ascii="Umprum" w:eastAsia="Umprum" w:hAnsi="Umprum" w:cstheme="minorHAnsi"/>
          <w:bCs/>
          <w:color w:val="000000"/>
        </w:rPr>
      </w:pPr>
      <w:bookmarkStart w:id="0" w:name="_GoBack"/>
      <w:bookmarkEnd w:id="0"/>
    </w:p>
    <w:p w14:paraId="55E2AE31" w14:textId="2C67750C" w:rsidR="00EE7C65" w:rsidRPr="003A1F3E" w:rsidRDefault="00603556" w:rsidP="00A43F97">
      <w:pPr>
        <w:spacing w:after="0"/>
        <w:ind w:left="284"/>
        <w:jc w:val="center"/>
        <w:rPr>
          <w:rFonts w:ascii="Umprum" w:eastAsia="Umprum" w:hAnsi="Umprum" w:cstheme="minorHAnsi"/>
          <w:bCs/>
          <w:i/>
          <w:iCs/>
          <w:color w:val="7030A0"/>
          <w:sz w:val="24"/>
          <w:szCs w:val="24"/>
        </w:rPr>
      </w:pPr>
      <w:r>
        <w:rPr>
          <w:rFonts w:ascii="Umprum" w:eastAsia="Umprum" w:hAnsi="Umprum" w:cstheme="minorHAnsi"/>
          <w:bCs/>
          <w:i/>
          <w:iCs/>
          <w:noProof/>
          <w:color w:val="7030A0"/>
          <w:sz w:val="24"/>
          <w:szCs w:val="24"/>
        </w:rPr>
        <w:drawing>
          <wp:inline distT="0" distB="0" distL="0" distR="0" wp14:anchorId="18020BED" wp14:editId="458E6A2C">
            <wp:extent cx="5139267" cy="3854450"/>
            <wp:effectExtent l="0" t="0" r="444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umbnail_IMG_629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047" cy="386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39FC7" w14:textId="6281FCF6" w:rsidR="00792D77" w:rsidRPr="003A1F3E" w:rsidRDefault="00792D77" w:rsidP="00A43F97">
      <w:pPr>
        <w:spacing w:after="0"/>
        <w:ind w:left="284"/>
        <w:jc w:val="center"/>
        <w:rPr>
          <w:rFonts w:ascii="Umprum" w:eastAsia="Umprum" w:hAnsi="Umprum" w:cstheme="minorHAnsi"/>
          <w:bCs/>
          <w:color w:val="000000"/>
          <w:sz w:val="24"/>
          <w:szCs w:val="24"/>
        </w:rPr>
      </w:pPr>
    </w:p>
    <w:p w14:paraId="625A2AE5" w14:textId="1E1B8E21" w:rsidR="00FA236F" w:rsidRPr="003A1F3E" w:rsidRDefault="00FA236F" w:rsidP="00FA236F">
      <w:pPr>
        <w:spacing w:after="0"/>
        <w:ind w:left="284"/>
        <w:jc w:val="center"/>
        <w:rPr>
          <w:rFonts w:ascii="Umprum" w:eastAsia="Times New Roman" w:hAnsi="Umprum" w:cstheme="minorHAnsi"/>
          <w:sz w:val="18"/>
          <w:szCs w:val="18"/>
        </w:rPr>
      </w:pPr>
      <w:r w:rsidRPr="003A1F3E">
        <w:rPr>
          <w:rFonts w:ascii="Umprum" w:eastAsia="Times New Roman" w:hAnsi="Umprum" w:cstheme="minorHAnsi"/>
          <w:sz w:val="18"/>
          <w:szCs w:val="18"/>
        </w:rPr>
        <w:t xml:space="preserve">Foto: Matouš </w:t>
      </w:r>
      <w:proofErr w:type="spellStart"/>
      <w:r w:rsidRPr="003A1F3E">
        <w:rPr>
          <w:rFonts w:ascii="Umprum" w:eastAsia="Times New Roman" w:hAnsi="Umprum" w:cstheme="minorHAnsi"/>
          <w:sz w:val="18"/>
          <w:szCs w:val="18"/>
        </w:rPr>
        <w:t>Lipus</w:t>
      </w:r>
      <w:proofErr w:type="spellEnd"/>
    </w:p>
    <w:p w14:paraId="0F920425" w14:textId="77777777" w:rsidR="00504C05" w:rsidRPr="003A1F3E" w:rsidRDefault="00504C05" w:rsidP="00EE7C65">
      <w:pPr>
        <w:spacing w:after="0"/>
        <w:jc w:val="both"/>
        <w:rPr>
          <w:rFonts w:ascii="Umprum" w:eastAsia="Umprum" w:hAnsi="Umprum" w:cstheme="minorHAnsi"/>
          <w:bCs/>
          <w:color w:val="000000"/>
          <w:sz w:val="24"/>
          <w:szCs w:val="24"/>
        </w:rPr>
      </w:pPr>
    </w:p>
    <w:p w14:paraId="47F822A4" w14:textId="77777777" w:rsidR="003A1F3E" w:rsidRDefault="003A1F3E" w:rsidP="003A1F3E">
      <w:pPr>
        <w:spacing w:after="0"/>
        <w:ind w:left="284"/>
        <w:jc w:val="both"/>
        <w:rPr>
          <w:rFonts w:ascii="Umprum" w:eastAsia="Umprum" w:hAnsi="Umprum" w:cstheme="minorHAnsi"/>
          <w:bCs/>
          <w:color w:val="000000"/>
          <w:sz w:val="24"/>
          <w:szCs w:val="24"/>
        </w:rPr>
      </w:pPr>
    </w:p>
    <w:p w14:paraId="16CA65CE" w14:textId="77777777" w:rsidR="003A1F3E" w:rsidRDefault="003A1F3E" w:rsidP="003A1F3E">
      <w:pPr>
        <w:spacing w:after="0"/>
        <w:ind w:left="284"/>
        <w:jc w:val="both"/>
        <w:rPr>
          <w:rFonts w:ascii="Umprum" w:eastAsia="Umprum" w:hAnsi="Umprum" w:cstheme="minorHAnsi"/>
          <w:bCs/>
          <w:color w:val="000000"/>
          <w:sz w:val="24"/>
          <w:szCs w:val="24"/>
        </w:rPr>
      </w:pPr>
    </w:p>
    <w:p w14:paraId="385366BA" w14:textId="62617E1C" w:rsidR="003A1F3E" w:rsidRPr="003A1F3E" w:rsidRDefault="00792D77" w:rsidP="003A1F3E">
      <w:pPr>
        <w:spacing w:after="0"/>
        <w:ind w:left="284"/>
        <w:jc w:val="both"/>
        <w:rPr>
          <w:rFonts w:ascii="Umprum" w:eastAsia="Umprum" w:hAnsi="Umprum" w:cstheme="minorHAnsi"/>
          <w:bCs/>
          <w:color w:val="000000"/>
        </w:rPr>
      </w:pPr>
      <w:r w:rsidRPr="003A1F3E">
        <w:rPr>
          <w:rFonts w:ascii="Umprum" w:eastAsia="Umprum" w:hAnsi="Umprum" w:cstheme="minorHAnsi"/>
          <w:bCs/>
          <w:color w:val="000000"/>
        </w:rPr>
        <w:t xml:space="preserve">Kostrou programu budou tři několikadenní </w:t>
      </w:r>
      <w:r w:rsidR="00B0668C" w:rsidRPr="003A1F3E">
        <w:rPr>
          <w:rFonts w:ascii="Umprum" w:eastAsia="Umprum" w:hAnsi="Umprum" w:cstheme="minorHAnsi"/>
          <w:bCs/>
          <w:color w:val="000000"/>
        </w:rPr>
        <w:t>vzdělávací a praktická sympozia/workshopy</w:t>
      </w:r>
      <w:r w:rsidRPr="003A1F3E">
        <w:rPr>
          <w:rFonts w:ascii="Umprum" w:eastAsia="Umprum" w:hAnsi="Umprum" w:cstheme="minorHAnsi"/>
          <w:bCs/>
          <w:color w:val="000000"/>
        </w:rPr>
        <w:t xml:space="preserve"> (říjen 2022, květen 2023, říjen 2023</w:t>
      </w:r>
      <w:r w:rsidR="00B0668C" w:rsidRPr="003A1F3E">
        <w:rPr>
          <w:rFonts w:ascii="Umprum" w:eastAsia="Umprum" w:hAnsi="Umprum" w:cstheme="minorHAnsi"/>
          <w:bCs/>
          <w:color w:val="000000"/>
        </w:rPr>
        <w:t xml:space="preserve">). </w:t>
      </w:r>
      <w:r w:rsidRPr="003A1F3E">
        <w:rPr>
          <w:rFonts w:ascii="Umprum" w:eastAsia="Umprum" w:hAnsi="Umprum" w:cstheme="minorHAnsi"/>
          <w:bCs/>
          <w:color w:val="000000"/>
        </w:rPr>
        <w:t>Kromě toho budou na Kafkárně probíhat během celého trvání projektu kratší akce pro studenty a veřejnost</w:t>
      </w:r>
      <w:r w:rsidR="007A62D9" w:rsidRPr="003A1F3E">
        <w:rPr>
          <w:rFonts w:ascii="Umprum" w:eastAsia="Umprum" w:hAnsi="Umprum" w:cstheme="minorHAnsi"/>
          <w:bCs/>
          <w:color w:val="000000"/>
        </w:rPr>
        <w:t xml:space="preserve"> </w:t>
      </w:r>
      <w:r w:rsidRPr="003A1F3E">
        <w:rPr>
          <w:rFonts w:ascii="Umprum" w:eastAsia="Umprum" w:hAnsi="Umprum" w:cstheme="minorHAnsi"/>
          <w:bCs/>
          <w:color w:val="000000"/>
        </w:rPr>
        <w:t xml:space="preserve">(workshopy, čtení, přednášky, promítání, večeře) a postupně se sem přesune část výuky, která se týká ekologických témat. </w:t>
      </w:r>
    </w:p>
    <w:p w14:paraId="664A054D" w14:textId="77777777" w:rsidR="003A1F3E" w:rsidRPr="003A1F3E" w:rsidRDefault="003A1F3E" w:rsidP="003A1F3E">
      <w:pPr>
        <w:spacing w:after="0"/>
        <w:ind w:left="284"/>
        <w:jc w:val="both"/>
        <w:rPr>
          <w:rFonts w:ascii="Umprum" w:eastAsia="Umprum" w:hAnsi="Umprum" w:cstheme="minorHAnsi"/>
          <w:bCs/>
          <w:color w:val="000000"/>
        </w:rPr>
      </w:pPr>
    </w:p>
    <w:p w14:paraId="5D467D82" w14:textId="7298ADA2" w:rsidR="007A62D9" w:rsidRPr="003A1F3E" w:rsidRDefault="00267E51" w:rsidP="003A1F3E">
      <w:pPr>
        <w:spacing w:after="0"/>
        <w:ind w:left="284"/>
        <w:jc w:val="both"/>
        <w:rPr>
          <w:rFonts w:ascii="Umprum" w:eastAsia="Umprum" w:hAnsi="Umprum" w:cstheme="minorHAnsi"/>
          <w:bCs/>
          <w:color w:val="000000"/>
        </w:rPr>
      </w:pPr>
      <w:r w:rsidRPr="003A1F3E">
        <w:rPr>
          <w:rFonts w:ascii="Umprum" w:eastAsia="Umprum" w:hAnsi="Umprum" w:cstheme="minorHAnsi"/>
          <w:bCs/>
          <w:color w:val="000000"/>
        </w:rPr>
        <w:t>Kafkárna se od léta 2022 zapojí i do několika komunitních akcí (</w:t>
      </w:r>
      <w:r w:rsidRPr="003A1F3E">
        <w:rPr>
          <w:rFonts w:ascii="Umprum" w:eastAsia="Umprum" w:hAnsi="Umprum" w:cstheme="minorHAnsi"/>
          <w:bCs/>
          <w:i/>
          <w:iCs/>
          <w:color w:val="000000"/>
        </w:rPr>
        <w:t xml:space="preserve">Den architektury, Zažít město jinak, Open </w:t>
      </w:r>
      <w:proofErr w:type="spellStart"/>
      <w:r w:rsidRPr="003A1F3E">
        <w:rPr>
          <w:rFonts w:ascii="Umprum" w:eastAsia="Umprum" w:hAnsi="Umprum" w:cstheme="minorHAnsi"/>
          <w:bCs/>
          <w:i/>
          <w:iCs/>
          <w:color w:val="000000"/>
        </w:rPr>
        <w:t>studios</w:t>
      </w:r>
      <w:proofErr w:type="spellEnd"/>
      <w:r w:rsidRPr="003A1F3E">
        <w:rPr>
          <w:rFonts w:ascii="Umprum" w:eastAsia="Umprum" w:hAnsi="Umprum" w:cstheme="minorHAnsi"/>
          <w:bCs/>
          <w:i/>
          <w:iCs/>
          <w:color w:val="000000"/>
        </w:rPr>
        <w:t xml:space="preserve"> atd.</w:t>
      </w:r>
      <w:r w:rsidRPr="003A1F3E">
        <w:rPr>
          <w:rFonts w:ascii="Umprum" w:eastAsia="Umprum" w:hAnsi="Umprum" w:cstheme="minorHAnsi"/>
          <w:bCs/>
          <w:color w:val="000000"/>
        </w:rPr>
        <w:t>). Součástí projektu Kafkárna – Centrum pro umění a ekologii je také plánovaná stálá expozice Zahrada, rozsáhlý archiv a publikace, jež budou reflektovat poznatky tématu udržitelnosti mj. skrze formulování výsledků proběhlého a budoucího využití kulturní památky.</w:t>
      </w:r>
    </w:p>
    <w:p w14:paraId="511A8CAE" w14:textId="48745BCF" w:rsidR="00FA236F" w:rsidRPr="003A1F3E" w:rsidRDefault="00FA236F" w:rsidP="00EE7C65">
      <w:pPr>
        <w:spacing w:after="0"/>
        <w:ind w:left="284"/>
        <w:jc w:val="both"/>
        <w:rPr>
          <w:rFonts w:ascii="Umprum" w:eastAsia="Umprum" w:hAnsi="Umprum" w:cstheme="minorHAnsi"/>
          <w:bCs/>
          <w:color w:val="000000"/>
          <w:sz w:val="24"/>
          <w:szCs w:val="24"/>
        </w:rPr>
      </w:pPr>
    </w:p>
    <w:p w14:paraId="32F2E7E5" w14:textId="134D6689" w:rsidR="00FA236F" w:rsidRPr="003A1F3E" w:rsidRDefault="00FA236F" w:rsidP="003A1F3E">
      <w:pPr>
        <w:spacing w:after="0"/>
        <w:ind w:left="284"/>
        <w:jc w:val="center"/>
        <w:rPr>
          <w:rFonts w:ascii="Umprum" w:eastAsia="Umprum" w:hAnsi="Umprum" w:cstheme="minorHAnsi"/>
          <w:bCs/>
          <w:color w:val="000000"/>
          <w:sz w:val="24"/>
          <w:szCs w:val="24"/>
        </w:rPr>
      </w:pPr>
      <w:r w:rsidRPr="003A1F3E">
        <w:rPr>
          <w:rFonts w:ascii="Umprum" w:eastAsia="Umprum" w:hAnsi="Umprum" w:cstheme="minorHAnsi"/>
          <w:bCs/>
          <w:noProof/>
          <w:color w:val="000000"/>
          <w:sz w:val="24"/>
          <w:szCs w:val="24"/>
        </w:rPr>
        <w:drawing>
          <wp:inline distT="0" distB="0" distL="0" distR="0" wp14:anchorId="3AB0012B" wp14:editId="67AA459A">
            <wp:extent cx="4458229" cy="29730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563" cy="298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90093" w14:textId="658F0FD9" w:rsidR="00FA236F" w:rsidRPr="003A1F3E" w:rsidRDefault="00FA236F" w:rsidP="00FA236F">
      <w:pPr>
        <w:spacing w:after="0"/>
        <w:ind w:left="284"/>
        <w:jc w:val="center"/>
        <w:rPr>
          <w:rFonts w:ascii="Umprum" w:eastAsia="Times New Roman" w:hAnsi="Umprum" w:cstheme="minorHAnsi"/>
          <w:sz w:val="18"/>
          <w:szCs w:val="18"/>
        </w:rPr>
      </w:pPr>
      <w:r w:rsidRPr="003A1F3E">
        <w:rPr>
          <w:rFonts w:ascii="Umprum" w:eastAsia="Times New Roman" w:hAnsi="Umprum" w:cstheme="minorHAnsi"/>
          <w:sz w:val="18"/>
          <w:szCs w:val="18"/>
        </w:rPr>
        <w:t>Foto: Johana Pošová</w:t>
      </w:r>
    </w:p>
    <w:p w14:paraId="1B634D4B" w14:textId="77777777" w:rsidR="00FA236F" w:rsidRPr="003A1F3E" w:rsidRDefault="00FA236F" w:rsidP="003A1F3E">
      <w:pPr>
        <w:spacing w:after="0"/>
        <w:ind w:left="284"/>
        <w:jc w:val="both"/>
        <w:rPr>
          <w:rFonts w:ascii="Umprum" w:eastAsia="Umprum" w:hAnsi="Umprum" w:cstheme="minorHAnsi"/>
          <w:bCs/>
          <w:color w:val="000000"/>
          <w:sz w:val="24"/>
          <w:szCs w:val="24"/>
        </w:rPr>
      </w:pPr>
    </w:p>
    <w:p w14:paraId="27DCC5D7" w14:textId="42D481F1" w:rsidR="007577E1" w:rsidRDefault="00305FF9" w:rsidP="003A1F3E">
      <w:pPr>
        <w:spacing w:after="0"/>
        <w:ind w:left="284"/>
        <w:jc w:val="both"/>
        <w:rPr>
          <w:rFonts w:ascii="Umprum" w:hAnsi="Umprum" w:cstheme="minorHAnsi"/>
        </w:rPr>
      </w:pPr>
      <w:r w:rsidRPr="003A1F3E">
        <w:rPr>
          <w:rFonts w:ascii="Umprum" w:hAnsi="Umprum" w:cstheme="minorHAnsi"/>
        </w:rPr>
        <w:t xml:space="preserve">Hlavním cílem Centra pro umění a ekologii UMPRUM je vytvořit v objektu bývalého ateliéru Bohumila Kafky a jeho zahrady prostředí, které bude otevírat důležité otázky současnosti – kromě ekologie a udržitelnosti i témata inkluze a péče o veřejný prostor. Celý představovaný projekt vychází přesvědčení, že se zvyšujícími se požadavky na ekologičnost umělecké tvorby, a se stoupajícím povědomím o klimatické změně, je zásadní vytvořit místo, ve kterém se budou zájemci o těchto tématech vzdělávat, nacházet příklady dobré praxe a </w:t>
      </w:r>
      <w:proofErr w:type="gramStart"/>
      <w:r w:rsidRPr="003A1F3E">
        <w:rPr>
          <w:rFonts w:ascii="Umprum" w:hAnsi="Umprum" w:cstheme="minorHAnsi"/>
        </w:rPr>
        <w:t xml:space="preserve">zároveň </w:t>
      </w:r>
      <w:r w:rsidR="003A1F3E">
        <w:rPr>
          <w:rFonts w:ascii="Umprum" w:hAnsi="Umprum" w:cstheme="minorHAnsi"/>
        </w:rPr>
        <w:t xml:space="preserve"> </w:t>
      </w:r>
      <w:r w:rsidRPr="003A1F3E">
        <w:rPr>
          <w:rFonts w:ascii="Umprum" w:hAnsi="Umprum" w:cstheme="minorHAnsi"/>
        </w:rPr>
        <w:t>budou</w:t>
      </w:r>
      <w:proofErr w:type="gramEnd"/>
      <w:r w:rsidRPr="003A1F3E">
        <w:rPr>
          <w:rFonts w:ascii="Umprum" w:hAnsi="Umprum" w:cstheme="minorHAnsi"/>
        </w:rPr>
        <w:t xml:space="preserve"> mít možnost si je vyzkoušet skrze workshopy. CUEU chce být kreativním ostrovem, který si uvědomuje své napojení na okolní dění a aktivně na něj reaguje tvorbou vizí a konkrétních realizací. </w:t>
      </w:r>
    </w:p>
    <w:p w14:paraId="6D89DCC8" w14:textId="5CE7C384" w:rsidR="003A1F3E" w:rsidRDefault="003A1F3E" w:rsidP="003A1F3E">
      <w:pPr>
        <w:spacing w:after="0"/>
        <w:ind w:left="284"/>
        <w:rPr>
          <w:rFonts w:ascii="Umprum" w:hAnsi="Umprum" w:cstheme="minorHAnsi"/>
        </w:rPr>
      </w:pPr>
      <w:r>
        <w:rPr>
          <w:rFonts w:ascii="Umprum" w:hAnsi="Umprum" w:cstheme="minorHAnsi"/>
        </w:rPr>
        <w:br w:type="page"/>
      </w:r>
    </w:p>
    <w:p w14:paraId="4244774B" w14:textId="77777777" w:rsidR="003A1F3E" w:rsidRPr="009147F6" w:rsidRDefault="003A1F3E" w:rsidP="003A1F3E">
      <w:pPr>
        <w:spacing w:after="160" w:line="259" w:lineRule="auto"/>
        <w:ind w:left="284"/>
        <w:jc w:val="both"/>
        <w:rPr>
          <w:rFonts w:ascii="Umprum" w:hAnsi="Umprum" w:cstheme="minorHAnsi"/>
          <w:sz w:val="24"/>
          <w:szCs w:val="24"/>
        </w:rPr>
      </w:pPr>
    </w:p>
    <w:p w14:paraId="72368D18" w14:textId="31CFBF0A" w:rsidR="00305FF9" w:rsidRPr="009147F6" w:rsidRDefault="00305FF9" w:rsidP="00A43F97">
      <w:pPr>
        <w:spacing w:after="0"/>
        <w:ind w:left="284"/>
        <w:jc w:val="center"/>
        <w:rPr>
          <w:rFonts w:ascii="Umprum" w:eastAsia="Umprum" w:hAnsi="Umprum" w:cstheme="minorHAnsi"/>
          <w:bCs/>
          <w:color w:val="000000"/>
          <w:sz w:val="24"/>
          <w:szCs w:val="24"/>
        </w:rPr>
      </w:pPr>
    </w:p>
    <w:p w14:paraId="7D63FED4" w14:textId="3BFE65AA" w:rsidR="009147F6" w:rsidRPr="009147F6" w:rsidRDefault="003A1F3E" w:rsidP="009147F6">
      <w:pPr>
        <w:spacing w:after="0"/>
        <w:ind w:firstLine="284"/>
        <w:jc w:val="both"/>
        <w:rPr>
          <w:rFonts w:ascii="Umprum" w:eastAsia="Umprum" w:hAnsi="Umprum" w:cstheme="minorHAnsi"/>
          <w:bCs/>
          <w:color w:val="000000"/>
          <w:sz w:val="28"/>
          <w:szCs w:val="28"/>
        </w:rPr>
      </w:pPr>
      <w:r w:rsidRPr="009147F6">
        <w:rPr>
          <w:rFonts w:ascii="Umprum" w:eastAsia="Umprum" w:hAnsi="Umprum" w:cstheme="minorHAnsi"/>
          <w:bCs/>
          <w:color w:val="000000"/>
          <w:sz w:val="28"/>
          <w:szCs w:val="28"/>
        </w:rPr>
        <w:t>Vysoká škola uměleckoprůmyslová v</w:t>
      </w:r>
      <w:r w:rsidR="009147F6" w:rsidRPr="009147F6">
        <w:rPr>
          <w:rFonts w:ascii="Umprum" w:eastAsia="Umprum" w:hAnsi="Umprum" w:cstheme="minorHAnsi"/>
          <w:bCs/>
          <w:color w:val="000000"/>
          <w:sz w:val="28"/>
          <w:szCs w:val="28"/>
        </w:rPr>
        <w:t> </w:t>
      </w:r>
      <w:r w:rsidRPr="009147F6">
        <w:rPr>
          <w:rFonts w:ascii="Umprum" w:eastAsia="Umprum" w:hAnsi="Umprum" w:cstheme="minorHAnsi"/>
          <w:bCs/>
          <w:color w:val="000000"/>
          <w:sz w:val="28"/>
          <w:szCs w:val="28"/>
        </w:rPr>
        <w:t>Praze</w:t>
      </w:r>
    </w:p>
    <w:p w14:paraId="419E13A4" w14:textId="77777777" w:rsidR="009147F6" w:rsidRPr="009147F6" w:rsidRDefault="003A1F3E" w:rsidP="009147F6">
      <w:pPr>
        <w:spacing w:after="0"/>
        <w:ind w:left="284"/>
        <w:jc w:val="both"/>
        <w:rPr>
          <w:rFonts w:ascii="Umprum" w:eastAsia="Umprum" w:hAnsi="Umprum" w:cstheme="minorHAnsi"/>
          <w:bCs/>
          <w:color w:val="000000"/>
        </w:rPr>
      </w:pPr>
      <w:r w:rsidRPr="009147F6">
        <w:rPr>
          <w:rFonts w:ascii="Umprum" w:eastAsia="Umprum" w:hAnsi="Umprum" w:cstheme="minorHAnsi"/>
          <w:bCs/>
          <w:color w:val="000000"/>
        </w:rPr>
        <w:t>náměstí Jana Palacha 80</w:t>
      </w:r>
    </w:p>
    <w:p w14:paraId="69585D73" w14:textId="77777777" w:rsidR="009147F6" w:rsidRPr="009147F6" w:rsidRDefault="003A1F3E" w:rsidP="009147F6">
      <w:pPr>
        <w:spacing w:after="0"/>
        <w:ind w:left="284"/>
        <w:jc w:val="both"/>
        <w:rPr>
          <w:rFonts w:ascii="Umprum" w:eastAsia="Umprum" w:hAnsi="Umprum" w:cstheme="minorHAnsi"/>
          <w:bCs/>
          <w:color w:val="000000"/>
        </w:rPr>
      </w:pPr>
      <w:r w:rsidRPr="009147F6">
        <w:rPr>
          <w:rFonts w:ascii="Umprum" w:eastAsia="Umprum" w:hAnsi="Umprum" w:cstheme="minorHAnsi"/>
          <w:bCs/>
          <w:color w:val="000000"/>
        </w:rPr>
        <w:t>116 93 Praha 1</w:t>
      </w:r>
    </w:p>
    <w:p w14:paraId="4608993B" w14:textId="2481194C" w:rsidR="009147F6" w:rsidRPr="009147F6" w:rsidRDefault="003A1F3E" w:rsidP="009147F6">
      <w:pPr>
        <w:spacing w:after="0"/>
        <w:ind w:left="284"/>
        <w:jc w:val="both"/>
        <w:rPr>
          <w:rFonts w:ascii="Umprum" w:eastAsia="Umprum" w:hAnsi="Umprum" w:cstheme="minorHAnsi"/>
          <w:bCs/>
          <w:color w:val="000000"/>
        </w:rPr>
      </w:pPr>
      <w:r w:rsidRPr="009147F6">
        <w:rPr>
          <w:rFonts w:ascii="Umprum" w:eastAsia="Umprum" w:hAnsi="Umprum" w:cstheme="minorHAnsi"/>
          <w:bCs/>
          <w:color w:val="000000"/>
        </w:rPr>
        <w:t>tel. +420 251 098</w:t>
      </w:r>
      <w:r w:rsidR="009147F6" w:rsidRPr="009147F6">
        <w:rPr>
          <w:rFonts w:ascii="Umprum" w:eastAsia="Umprum" w:hAnsi="Umprum" w:cstheme="minorHAnsi"/>
          <w:bCs/>
          <w:color w:val="000000"/>
        </w:rPr>
        <w:t> </w:t>
      </w:r>
      <w:r w:rsidRPr="009147F6">
        <w:rPr>
          <w:rFonts w:ascii="Umprum" w:eastAsia="Umprum" w:hAnsi="Umprum" w:cstheme="minorHAnsi"/>
          <w:bCs/>
          <w:color w:val="000000"/>
        </w:rPr>
        <w:t>111</w:t>
      </w:r>
    </w:p>
    <w:p w14:paraId="41096B90" w14:textId="1760A590" w:rsidR="003A1F3E" w:rsidRPr="009147F6" w:rsidRDefault="003A1F3E" w:rsidP="009147F6">
      <w:pPr>
        <w:spacing w:after="0"/>
        <w:ind w:left="284"/>
        <w:jc w:val="both"/>
        <w:rPr>
          <w:rFonts w:ascii="Umprum" w:eastAsia="Umprum" w:hAnsi="Umprum" w:cstheme="minorHAnsi"/>
          <w:bCs/>
          <w:color w:val="000000"/>
        </w:rPr>
      </w:pPr>
      <w:r w:rsidRPr="009147F6">
        <w:rPr>
          <w:rFonts w:ascii="Umprum" w:eastAsia="Umprum" w:hAnsi="Umprum" w:cstheme="minorHAnsi"/>
          <w:bCs/>
          <w:color w:val="000000"/>
        </w:rPr>
        <w:t>fax +420 251 098</w:t>
      </w:r>
      <w:r w:rsidR="009147F6" w:rsidRPr="009147F6">
        <w:rPr>
          <w:rFonts w:ascii="Umprum" w:eastAsia="Umprum" w:hAnsi="Umprum" w:cstheme="minorHAnsi"/>
          <w:bCs/>
          <w:color w:val="000000"/>
        </w:rPr>
        <w:t> </w:t>
      </w:r>
      <w:r w:rsidRPr="009147F6">
        <w:rPr>
          <w:rFonts w:ascii="Umprum" w:eastAsia="Umprum" w:hAnsi="Umprum" w:cstheme="minorHAnsi"/>
          <w:bCs/>
          <w:color w:val="000000"/>
        </w:rPr>
        <w:t>289</w:t>
      </w:r>
    </w:p>
    <w:p w14:paraId="0A72F609" w14:textId="7D1316D4" w:rsidR="003A1F3E" w:rsidRPr="009147F6" w:rsidRDefault="003A1F3E" w:rsidP="009147F6">
      <w:pPr>
        <w:spacing w:after="0"/>
        <w:jc w:val="both"/>
        <w:rPr>
          <w:rFonts w:ascii="Umprum" w:eastAsia="Umprum" w:hAnsi="Umprum" w:cstheme="minorHAnsi"/>
          <w:bCs/>
          <w:color w:val="000000"/>
          <w:sz w:val="24"/>
          <w:szCs w:val="24"/>
        </w:rPr>
      </w:pPr>
    </w:p>
    <w:p w14:paraId="7A52690C" w14:textId="77777777" w:rsidR="003A1F3E" w:rsidRPr="009147F6" w:rsidRDefault="003A1F3E" w:rsidP="003A1F3E">
      <w:pPr>
        <w:spacing w:after="0"/>
        <w:ind w:left="284"/>
        <w:jc w:val="both"/>
        <w:rPr>
          <w:rFonts w:ascii="Umprum" w:eastAsia="Umprum" w:hAnsi="Umprum" w:cstheme="minorHAnsi"/>
          <w:color w:val="000000"/>
          <w:sz w:val="24"/>
          <w:szCs w:val="24"/>
        </w:rPr>
      </w:pPr>
    </w:p>
    <w:p w14:paraId="4694E0A1" w14:textId="77777777" w:rsidR="003A1F3E" w:rsidRPr="009147F6" w:rsidRDefault="003A1F3E" w:rsidP="003A1F3E">
      <w:pPr>
        <w:spacing w:after="0"/>
        <w:ind w:left="284"/>
        <w:jc w:val="both"/>
        <w:rPr>
          <w:rFonts w:ascii="Umprum" w:eastAsia="Umprum" w:hAnsi="Umprum" w:cstheme="minorHAnsi"/>
          <w:color w:val="000000"/>
          <w:sz w:val="28"/>
          <w:szCs w:val="28"/>
        </w:rPr>
      </w:pPr>
      <w:r w:rsidRPr="009147F6">
        <w:rPr>
          <w:rFonts w:ascii="Umprum" w:eastAsia="Umprum" w:hAnsi="Umprum" w:cstheme="minorHAnsi"/>
          <w:color w:val="000000"/>
          <w:sz w:val="28"/>
          <w:szCs w:val="28"/>
        </w:rPr>
        <w:t>Kafkárna – Centrum umění a ekologie UMPRUM</w:t>
      </w:r>
    </w:p>
    <w:p w14:paraId="587A5049" w14:textId="77777777" w:rsidR="003A1F3E" w:rsidRPr="009147F6" w:rsidRDefault="003A1F3E" w:rsidP="003A1F3E">
      <w:pPr>
        <w:spacing w:after="0"/>
        <w:ind w:left="284"/>
        <w:jc w:val="both"/>
        <w:rPr>
          <w:rFonts w:ascii="Umprum" w:eastAsia="Umprum" w:hAnsi="Umprum" w:cstheme="minorHAnsi"/>
          <w:color w:val="000000"/>
        </w:rPr>
      </w:pPr>
      <w:r w:rsidRPr="009147F6">
        <w:rPr>
          <w:rFonts w:ascii="Umprum" w:eastAsia="Umprum" w:hAnsi="Umprum" w:cstheme="minorHAnsi"/>
          <w:color w:val="000000"/>
        </w:rPr>
        <w:t>Buštěhradská 2, Praha 6</w:t>
      </w:r>
    </w:p>
    <w:p w14:paraId="6766EB84" w14:textId="77777777" w:rsidR="003A1F3E" w:rsidRPr="009147F6" w:rsidRDefault="00074828" w:rsidP="003A1F3E">
      <w:pPr>
        <w:spacing w:after="0"/>
        <w:ind w:left="284"/>
        <w:jc w:val="both"/>
        <w:rPr>
          <w:rFonts w:ascii="Umprum" w:eastAsia="Umprum" w:hAnsi="Umprum" w:cstheme="minorHAnsi"/>
          <w:color w:val="000000"/>
        </w:rPr>
      </w:pPr>
      <w:hyperlink r:id="rId10" w:history="1">
        <w:r w:rsidR="003A1F3E" w:rsidRPr="009147F6">
          <w:rPr>
            <w:rStyle w:val="Hypertextovodkaz"/>
            <w:rFonts w:ascii="Umprum" w:eastAsia="Umprum" w:hAnsi="Umprum" w:cstheme="minorHAnsi"/>
          </w:rPr>
          <w:t>www.umprum.cz/kafkarna</w:t>
        </w:r>
      </w:hyperlink>
    </w:p>
    <w:p w14:paraId="40875685" w14:textId="4860CC3B" w:rsidR="009147F6" w:rsidRPr="009147F6" w:rsidRDefault="009147F6" w:rsidP="003A1F3E">
      <w:pPr>
        <w:spacing w:after="0"/>
        <w:ind w:left="284"/>
        <w:jc w:val="both"/>
        <w:rPr>
          <w:rFonts w:ascii="Umprum" w:eastAsia="Umprum" w:hAnsi="Umprum" w:cstheme="minorHAnsi"/>
          <w:color w:val="000000"/>
        </w:rPr>
      </w:pPr>
      <w:r w:rsidRPr="009147F6">
        <w:rPr>
          <w:rFonts w:ascii="Umprum" w:eastAsia="Umprum" w:hAnsi="Umprum" w:cstheme="minorHAnsi"/>
          <w:color w:val="000000"/>
        </w:rPr>
        <w:t xml:space="preserve">Kontaktní osoba: Kateřina </w:t>
      </w:r>
      <w:proofErr w:type="spellStart"/>
      <w:r w:rsidRPr="009147F6">
        <w:rPr>
          <w:rFonts w:ascii="Umprum" w:eastAsia="Umprum" w:hAnsi="Umprum" w:cstheme="minorHAnsi"/>
          <w:color w:val="000000"/>
        </w:rPr>
        <w:t>Vídenová</w:t>
      </w:r>
      <w:proofErr w:type="spellEnd"/>
    </w:p>
    <w:p w14:paraId="2D1941DD" w14:textId="21D991C8" w:rsidR="003A1F3E" w:rsidRPr="009147F6" w:rsidRDefault="003A1F3E" w:rsidP="009147F6">
      <w:pPr>
        <w:spacing w:after="0"/>
        <w:ind w:left="284"/>
        <w:jc w:val="both"/>
        <w:rPr>
          <w:rFonts w:ascii="Umprum" w:eastAsia="Umprum" w:hAnsi="Umprum" w:cstheme="minorHAnsi"/>
          <w:color w:val="000000"/>
        </w:rPr>
      </w:pPr>
      <w:r w:rsidRPr="009147F6">
        <w:rPr>
          <w:rFonts w:ascii="Umprum" w:eastAsia="Umprum" w:hAnsi="Umprum" w:cstheme="minorHAnsi"/>
          <w:color w:val="000000"/>
        </w:rPr>
        <w:t>katerina.videnova@seznam.cz, 608 653</w:t>
      </w:r>
      <w:r w:rsidR="009147F6" w:rsidRPr="009147F6">
        <w:rPr>
          <w:rFonts w:ascii="Umprum" w:eastAsia="Umprum" w:hAnsi="Umprum" w:cstheme="minorHAnsi"/>
          <w:color w:val="000000"/>
        </w:rPr>
        <w:t> </w:t>
      </w:r>
      <w:r w:rsidRPr="009147F6">
        <w:rPr>
          <w:rFonts w:ascii="Umprum" w:eastAsia="Umprum" w:hAnsi="Umprum" w:cstheme="minorHAnsi"/>
          <w:color w:val="000000"/>
        </w:rPr>
        <w:t>959</w:t>
      </w:r>
    </w:p>
    <w:p w14:paraId="532040B0" w14:textId="77777777" w:rsidR="009147F6" w:rsidRPr="009147F6" w:rsidRDefault="009147F6" w:rsidP="009147F6">
      <w:pPr>
        <w:spacing w:after="0"/>
        <w:ind w:left="284"/>
        <w:jc w:val="both"/>
        <w:rPr>
          <w:rFonts w:ascii="Umprum" w:eastAsia="Umprum" w:hAnsi="Umprum" w:cstheme="minorHAnsi"/>
          <w:color w:val="000000"/>
          <w:sz w:val="24"/>
          <w:szCs w:val="24"/>
        </w:rPr>
      </w:pPr>
    </w:p>
    <w:p w14:paraId="5688EAC9" w14:textId="77777777" w:rsidR="003A1F3E" w:rsidRPr="009147F6" w:rsidRDefault="003A1F3E" w:rsidP="00FA236F">
      <w:pPr>
        <w:spacing w:after="0"/>
        <w:ind w:left="284"/>
        <w:jc w:val="both"/>
        <w:rPr>
          <w:rFonts w:ascii="Umprum" w:eastAsia="Umprum" w:hAnsi="Umprum" w:cstheme="minorHAnsi"/>
          <w:bCs/>
          <w:color w:val="000000"/>
          <w:sz w:val="24"/>
          <w:szCs w:val="24"/>
        </w:rPr>
      </w:pPr>
    </w:p>
    <w:p w14:paraId="4A3A3552" w14:textId="1C583F52" w:rsidR="003A1F3E" w:rsidRDefault="009147F6" w:rsidP="009147F6">
      <w:pPr>
        <w:spacing w:after="0"/>
        <w:ind w:left="284"/>
        <w:jc w:val="center"/>
        <w:rPr>
          <w:rFonts w:ascii="Umprum" w:eastAsia="Umprum" w:hAnsi="Umprum" w:cstheme="minorHAnsi"/>
          <w:bCs/>
          <w:color w:val="000000"/>
          <w:sz w:val="24"/>
          <w:szCs w:val="24"/>
        </w:rPr>
      </w:pPr>
      <w:r>
        <w:rPr>
          <w:rFonts w:ascii="Umprum" w:eastAsia="Umprum" w:hAnsi="Umprum" w:cstheme="minorHAnsi"/>
          <w:bCs/>
          <w:noProof/>
          <w:color w:val="000000"/>
          <w:sz w:val="24"/>
          <w:szCs w:val="24"/>
        </w:rPr>
        <w:drawing>
          <wp:inline distT="0" distB="0" distL="0" distR="0" wp14:anchorId="33E37DBF" wp14:editId="6418E34F">
            <wp:extent cx="4862399" cy="32308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00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816" cy="323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97B52" w14:textId="77777777" w:rsidR="009147F6" w:rsidRPr="003A1F3E" w:rsidRDefault="009147F6" w:rsidP="009147F6">
      <w:pPr>
        <w:spacing w:after="0"/>
        <w:ind w:left="284"/>
        <w:jc w:val="center"/>
        <w:rPr>
          <w:rFonts w:ascii="Umprum" w:eastAsia="Times New Roman" w:hAnsi="Umprum" w:cstheme="minorHAnsi"/>
          <w:sz w:val="18"/>
          <w:szCs w:val="18"/>
        </w:rPr>
      </w:pPr>
      <w:r w:rsidRPr="003A1F3E">
        <w:rPr>
          <w:rFonts w:ascii="Umprum" w:eastAsia="Times New Roman" w:hAnsi="Umprum" w:cstheme="minorHAnsi"/>
          <w:sz w:val="18"/>
          <w:szCs w:val="18"/>
        </w:rPr>
        <w:t xml:space="preserve">Foto: Matouš </w:t>
      </w:r>
      <w:proofErr w:type="spellStart"/>
      <w:r w:rsidRPr="003A1F3E">
        <w:rPr>
          <w:rFonts w:ascii="Umprum" w:eastAsia="Times New Roman" w:hAnsi="Umprum" w:cstheme="minorHAnsi"/>
          <w:sz w:val="18"/>
          <w:szCs w:val="18"/>
        </w:rPr>
        <w:t>Lipus</w:t>
      </w:r>
      <w:proofErr w:type="spellEnd"/>
    </w:p>
    <w:p w14:paraId="0081F6E6" w14:textId="77777777" w:rsidR="009147F6" w:rsidRPr="009147F6" w:rsidRDefault="009147F6" w:rsidP="009147F6">
      <w:pPr>
        <w:spacing w:after="0"/>
        <w:ind w:left="284"/>
        <w:jc w:val="center"/>
        <w:rPr>
          <w:rFonts w:ascii="Umprum" w:eastAsia="Umprum" w:hAnsi="Umprum" w:cstheme="minorHAnsi"/>
          <w:bCs/>
          <w:color w:val="000000"/>
          <w:sz w:val="24"/>
          <w:szCs w:val="24"/>
        </w:rPr>
      </w:pPr>
    </w:p>
    <w:p w14:paraId="792AF338" w14:textId="77777777" w:rsidR="003A1F3E" w:rsidRPr="009147F6" w:rsidRDefault="003A1F3E" w:rsidP="009147F6">
      <w:pPr>
        <w:spacing w:after="0"/>
        <w:jc w:val="both"/>
        <w:rPr>
          <w:rFonts w:ascii="Umprum" w:eastAsia="Umprum" w:hAnsi="Umprum" w:cstheme="minorHAnsi"/>
          <w:bCs/>
          <w:color w:val="000000"/>
          <w:sz w:val="24"/>
          <w:szCs w:val="24"/>
        </w:rPr>
      </w:pPr>
    </w:p>
    <w:p w14:paraId="104814E2" w14:textId="5C2CC13F" w:rsidR="003A1F3E" w:rsidRPr="009147F6" w:rsidRDefault="003A1F3E" w:rsidP="009147F6">
      <w:pPr>
        <w:spacing w:after="0"/>
        <w:ind w:firstLine="284"/>
        <w:jc w:val="both"/>
        <w:rPr>
          <w:rFonts w:ascii="Umprum" w:eastAsia="Umprum" w:hAnsi="Umprum" w:cstheme="minorHAnsi"/>
          <w:bCs/>
          <w:color w:val="000000"/>
          <w:sz w:val="20"/>
          <w:szCs w:val="20"/>
        </w:rPr>
      </w:pPr>
      <w:r w:rsidRPr="009147F6">
        <w:rPr>
          <w:rFonts w:ascii="Umprum" w:eastAsia="Umprum" w:hAnsi="Umprum" w:cstheme="minorHAnsi"/>
          <w:bCs/>
          <w:color w:val="000000"/>
          <w:sz w:val="20"/>
          <w:szCs w:val="20"/>
        </w:rPr>
        <w:t xml:space="preserve">Projekt je podpořen grantem z Islandu, Lichtenštejnska a Norska v rámci Fondů EHP. </w:t>
      </w:r>
    </w:p>
    <w:p w14:paraId="511A52FD" w14:textId="77777777" w:rsidR="003A1F3E" w:rsidRPr="009147F6" w:rsidRDefault="003A1F3E" w:rsidP="00FA236F">
      <w:pPr>
        <w:spacing w:after="0"/>
        <w:ind w:left="284"/>
        <w:jc w:val="both"/>
        <w:rPr>
          <w:rFonts w:ascii="Umprum" w:eastAsia="Umprum" w:hAnsi="Umprum" w:cstheme="minorHAnsi"/>
          <w:bCs/>
          <w:color w:val="000000"/>
          <w:sz w:val="20"/>
          <w:szCs w:val="20"/>
        </w:rPr>
      </w:pPr>
    </w:p>
    <w:p w14:paraId="6B6AC172" w14:textId="3855DD5F" w:rsidR="00305FF9" w:rsidRPr="009147F6" w:rsidRDefault="00305FF9" w:rsidP="00FA236F">
      <w:pPr>
        <w:spacing w:after="0"/>
        <w:ind w:left="284"/>
        <w:jc w:val="both"/>
        <w:rPr>
          <w:rFonts w:ascii="Umprum" w:eastAsia="Umprum" w:hAnsi="Umprum" w:cstheme="minorHAnsi"/>
          <w:bCs/>
          <w:color w:val="000000"/>
          <w:sz w:val="20"/>
          <w:szCs w:val="20"/>
        </w:rPr>
      </w:pPr>
      <w:r w:rsidRPr="009147F6">
        <w:rPr>
          <w:rFonts w:ascii="Umprum" w:eastAsia="Umprum" w:hAnsi="Umprum" w:cstheme="minorHAnsi"/>
          <w:bCs/>
          <w:color w:val="000000"/>
          <w:sz w:val="20"/>
          <w:szCs w:val="20"/>
        </w:rPr>
        <w:t xml:space="preserve">Projekt Centrum pro umění a ekologii UMPRUM získal podporu z Fondů EHP 2014–2021 v rámci programu Kultura. </w:t>
      </w:r>
      <w:r w:rsidRPr="009147F6">
        <w:rPr>
          <w:rFonts w:ascii="Umprum" w:eastAsia="Umprum" w:hAnsi="Umprum" w:cstheme="minorHAnsi"/>
          <w:bCs/>
          <w:i/>
          <w:iCs/>
          <w:color w:val="000000"/>
          <w:sz w:val="20"/>
          <w:szCs w:val="20"/>
        </w:rPr>
        <w:t xml:space="preserve">/ </w:t>
      </w:r>
      <w:proofErr w:type="spellStart"/>
      <w:r w:rsidRPr="009147F6">
        <w:rPr>
          <w:rFonts w:ascii="Umprum" w:eastAsia="Umprum" w:hAnsi="Umprum" w:cstheme="minorHAnsi"/>
          <w:bCs/>
          <w:color w:val="000000"/>
          <w:sz w:val="20"/>
          <w:szCs w:val="20"/>
        </w:rPr>
        <w:t>The</w:t>
      </w:r>
      <w:proofErr w:type="spellEnd"/>
      <w:r w:rsidRPr="009147F6">
        <w:rPr>
          <w:rFonts w:ascii="Umprum" w:eastAsia="Umprum" w:hAnsi="Umprum" w:cstheme="minorHAnsi"/>
          <w:bCs/>
          <w:color w:val="000000"/>
          <w:sz w:val="20"/>
          <w:szCs w:val="20"/>
        </w:rPr>
        <w:t xml:space="preserve"> </w:t>
      </w:r>
      <w:proofErr w:type="spellStart"/>
      <w:r w:rsidRPr="009147F6">
        <w:rPr>
          <w:rFonts w:ascii="Umprum" w:eastAsia="Umprum" w:hAnsi="Umprum" w:cstheme="minorHAnsi"/>
          <w:bCs/>
          <w:color w:val="000000"/>
          <w:sz w:val="20"/>
          <w:szCs w:val="20"/>
        </w:rPr>
        <w:t>project</w:t>
      </w:r>
      <w:proofErr w:type="spellEnd"/>
      <w:r w:rsidRPr="009147F6">
        <w:rPr>
          <w:rFonts w:ascii="Umprum" w:eastAsia="Umprum" w:hAnsi="Umprum" w:cstheme="minorHAnsi"/>
          <w:bCs/>
          <w:color w:val="000000"/>
          <w:sz w:val="20"/>
          <w:szCs w:val="20"/>
        </w:rPr>
        <w:t xml:space="preserve"> Center </w:t>
      </w:r>
      <w:proofErr w:type="spellStart"/>
      <w:r w:rsidRPr="009147F6">
        <w:rPr>
          <w:rFonts w:ascii="Umprum" w:eastAsia="Umprum" w:hAnsi="Umprum" w:cstheme="minorHAnsi"/>
          <w:bCs/>
          <w:color w:val="000000"/>
          <w:sz w:val="20"/>
          <w:szCs w:val="20"/>
        </w:rPr>
        <w:t>for</w:t>
      </w:r>
      <w:proofErr w:type="spellEnd"/>
      <w:r w:rsidRPr="009147F6">
        <w:rPr>
          <w:rFonts w:ascii="Umprum" w:eastAsia="Umprum" w:hAnsi="Umprum" w:cstheme="minorHAnsi"/>
          <w:bCs/>
          <w:color w:val="000000"/>
          <w:sz w:val="20"/>
          <w:szCs w:val="20"/>
        </w:rPr>
        <w:t xml:space="preserve"> </w:t>
      </w:r>
      <w:proofErr w:type="spellStart"/>
      <w:r w:rsidRPr="009147F6">
        <w:rPr>
          <w:rFonts w:ascii="Umprum" w:eastAsia="Umprum" w:hAnsi="Umprum" w:cstheme="minorHAnsi"/>
          <w:bCs/>
          <w:color w:val="000000"/>
          <w:sz w:val="20"/>
          <w:szCs w:val="20"/>
        </w:rPr>
        <w:t>Arts</w:t>
      </w:r>
      <w:proofErr w:type="spellEnd"/>
      <w:r w:rsidRPr="009147F6">
        <w:rPr>
          <w:rFonts w:ascii="Umprum" w:eastAsia="Umprum" w:hAnsi="Umprum" w:cstheme="minorHAnsi"/>
          <w:bCs/>
          <w:color w:val="000000"/>
          <w:sz w:val="20"/>
          <w:szCs w:val="20"/>
        </w:rPr>
        <w:t xml:space="preserve"> and </w:t>
      </w:r>
      <w:proofErr w:type="spellStart"/>
      <w:r w:rsidRPr="009147F6">
        <w:rPr>
          <w:rFonts w:ascii="Umprum" w:eastAsia="Umprum" w:hAnsi="Umprum" w:cstheme="minorHAnsi"/>
          <w:bCs/>
          <w:color w:val="000000"/>
          <w:sz w:val="20"/>
          <w:szCs w:val="20"/>
        </w:rPr>
        <w:t>Ecology</w:t>
      </w:r>
      <w:proofErr w:type="spellEnd"/>
      <w:r w:rsidRPr="009147F6">
        <w:rPr>
          <w:rFonts w:ascii="Umprum" w:eastAsia="Umprum" w:hAnsi="Umprum" w:cstheme="minorHAnsi"/>
          <w:bCs/>
          <w:color w:val="000000"/>
          <w:sz w:val="20"/>
          <w:szCs w:val="20"/>
        </w:rPr>
        <w:t xml:space="preserve"> UMPRUM </w:t>
      </w:r>
      <w:proofErr w:type="spellStart"/>
      <w:r w:rsidRPr="009147F6">
        <w:rPr>
          <w:rFonts w:ascii="Umprum" w:eastAsia="Umprum" w:hAnsi="Umprum" w:cstheme="minorHAnsi"/>
          <w:bCs/>
          <w:color w:val="000000"/>
          <w:sz w:val="20"/>
          <w:szCs w:val="20"/>
        </w:rPr>
        <w:t>is</w:t>
      </w:r>
      <w:proofErr w:type="spellEnd"/>
      <w:r w:rsidRPr="009147F6">
        <w:rPr>
          <w:rFonts w:ascii="Umprum" w:eastAsia="Umprum" w:hAnsi="Umprum" w:cstheme="minorHAnsi"/>
          <w:bCs/>
          <w:color w:val="000000"/>
          <w:sz w:val="20"/>
          <w:szCs w:val="20"/>
        </w:rPr>
        <w:t xml:space="preserve"> </w:t>
      </w:r>
      <w:proofErr w:type="spellStart"/>
      <w:r w:rsidRPr="009147F6">
        <w:rPr>
          <w:rFonts w:ascii="Umprum" w:eastAsia="Umprum" w:hAnsi="Umprum" w:cstheme="minorHAnsi"/>
          <w:bCs/>
          <w:color w:val="000000"/>
          <w:sz w:val="20"/>
          <w:szCs w:val="20"/>
        </w:rPr>
        <w:t>supported</w:t>
      </w:r>
      <w:proofErr w:type="spellEnd"/>
      <w:r w:rsidRPr="009147F6">
        <w:rPr>
          <w:rFonts w:ascii="Umprum" w:eastAsia="Umprum" w:hAnsi="Umprum" w:cstheme="minorHAnsi"/>
          <w:bCs/>
          <w:color w:val="000000"/>
          <w:sz w:val="20"/>
          <w:szCs w:val="20"/>
        </w:rPr>
        <w:t xml:space="preserve"> by </w:t>
      </w:r>
      <w:proofErr w:type="spellStart"/>
      <w:r w:rsidRPr="009147F6">
        <w:rPr>
          <w:rFonts w:ascii="Umprum" w:eastAsia="Umprum" w:hAnsi="Umprum" w:cstheme="minorHAnsi"/>
          <w:bCs/>
          <w:color w:val="000000"/>
          <w:sz w:val="20"/>
          <w:szCs w:val="20"/>
        </w:rPr>
        <w:t>the</w:t>
      </w:r>
      <w:proofErr w:type="spellEnd"/>
      <w:r w:rsidRPr="009147F6">
        <w:rPr>
          <w:rFonts w:ascii="Umprum" w:eastAsia="Umprum" w:hAnsi="Umprum" w:cstheme="minorHAnsi"/>
          <w:bCs/>
          <w:color w:val="000000"/>
          <w:sz w:val="20"/>
          <w:szCs w:val="20"/>
        </w:rPr>
        <w:t xml:space="preserve"> EEA </w:t>
      </w:r>
      <w:proofErr w:type="spellStart"/>
      <w:r w:rsidRPr="009147F6">
        <w:rPr>
          <w:rFonts w:ascii="Umprum" w:eastAsia="Umprum" w:hAnsi="Umprum" w:cstheme="minorHAnsi"/>
          <w:bCs/>
          <w:color w:val="000000"/>
          <w:sz w:val="20"/>
          <w:szCs w:val="20"/>
        </w:rPr>
        <w:t>Grants</w:t>
      </w:r>
      <w:proofErr w:type="spellEnd"/>
      <w:r w:rsidRPr="009147F6">
        <w:rPr>
          <w:rFonts w:ascii="Umprum" w:eastAsia="Umprum" w:hAnsi="Umprum" w:cstheme="minorHAnsi"/>
          <w:bCs/>
          <w:color w:val="000000"/>
          <w:sz w:val="20"/>
          <w:szCs w:val="20"/>
        </w:rPr>
        <w:t xml:space="preserve"> 2014–2021 </w:t>
      </w:r>
      <w:proofErr w:type="spellStart"/>
      <w:r w:rsidRPr="009147F6">
        <w:rPr>
          <w:rFonts w:ascii="Umprum" w:eastAsia="Umprum" w:hAnsi="Umprum" w:cstheme="minorHAnsi"/>
          <w:bCs/>
          <w:color w:val="000000"/>
          <w:sz w:val="20"/>
          <w:szCs w:val="20"/>
        </w:rPr>
        <w:t>under</w:t>
      </w:r>
      <w:proofErr w:type="spellEnd"/>
      <w:r w:rsidRPr="009147F6">
        <w:rPr>
          <w:rFonts w:ascii="Umprum" w:eastAsia="Umprum" w:hAnsi="Umprum" w:cstheme="minorHAnsi"/>
          <w:bCs/>
          <w:color w:val="000000"/>
          <w:sz w:val="20"/>
          <w:szCs w:val="20"/>
        </w:rPr>
        <w:t xml:space="preserve"> </w:t>
      </w:r>
      <w:proofErr w:type="spellStart"/>
      <w:r w:rsidRPr="009147F6">
        <w:rPr>
          <w:rFonts w:ascii="Umprum" w:eastAsia="Umprum" w:hAnsi="Umprum" w:cstheme="minorHAnsi"/>
          <w:bCs/>
          <w:color w:val="000000"/>
          <w:sz w:val="20"/>
          <w:szCs w:val="20"/>
        </w:rPr>
        <w:t>the</w:t>
      </w:r>
      <w:proofErr w:type="spellEnd"/>
      <w:r w:rsidRPr="009147F6">
        <w:rPr>
          <w:rFonts w:ascii="Umprum" w:eastAsia="Umprum" w:hAnsi="Umprum" w:cstheme="minorHAnsi"/>
          <w:bCs/>
          <w:color w:val="000000"/>
          <w:sz w:val="20"/>
          <w:szCs w:val="20"/>
        </w:rPr>
        <w:t xml:space="preserve"> </w:t>
      </w:r>
      <w:proofErr w:type="spellStart"/>
      <w:r w:rsidRPr="009147F6">
        <w:rPr>
          <w:rFonts w:ascii="Umprum" w:eastAsia="Umprum" w:hAnsi="Umprum" w:cstheme="minorHAnsi"/>
          <w:bCs/>
          <w:color w:val="000000"/>
          <w:sz w:val="20"/>
          <w:szCs w:val="20"/>
        </w:rPr>
        <w:t>Programme</w:t>
      </w:r>
      <w:proofErr w:type="spellEnd"/>
      <w:r w:rsidRPr="009147F6">
        <w:rPr>
          <w:rFonts w:ascii="Umprum" w:eastAsia="Umprum" w:hAnsi="Umprum" w:cstheme="minorHAnsi"/>
          <w:bCs/>
          <w:color w:val="000000"/>
          <w:sz w:val="20"/>
          <w:szCs w:val="20"/>
        </w:rPr>
        <w:t xml:space="preserve"> </w:t>
      </w:r>
      <w:proofErr w:type="spellStart"/>
      <w:r w:rsidRPr="009147F6">
        <w:rPr>
          <w:rFonts w:ascii="Umprum" w:eastAsia="Umprum" w:hAnsi="Umprum" w:cstheme="minorHAnsi"/>
          <w:bCs/>
          <w:color w:val="000000"/>
          <w:sz w:val="20"/>
          <w:szCs w:val="20"/>
        </w:rPr>
        <w:t>Culture</w:t>
      </w:r>
      <w:proofErr w:type="spellEnd"/>
      <w:r w:rsidRPr="009147F6">
        <w:rPr>
          <w:rFonts w:ascii="Umprum" w:eastAsia="Umprum" w:hAnsi="Umprum" w:cstheme="minorHAnsi"/>
          <w:bCs/>
          <w:color w:val="000000"/>
          <w:sz w:val="20"/>
          <w:szCs w:val="20"/>
        </w:rPr>
        <w:t xml:space="preserve">. </w:t>
      </w:r>
    </w:p>
    <w:sectPr w:rsidR="00305FF9" w:rsidRPr="009147F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836BEF" w14:textId="77777777" w:rsidR="00074828" w:rsidRDefault="00074828" w:rsidP="00E11675">
      <w:pPr>
        <w:spacing w:after="0" w:line="240" w:lineRule="auto"/>
      </w:pPr>
      <w:r>
        <w:separator/>
      </w:r>
    </w:p>
  </w:endnote>
  <w:endnote w:type="continuationSeparator" w:id="0">
    <w:p w14:paraId="6BA4DDCE" w14:textId="77777777" w:rsidR="00074828" w:rsidRDefault="00074828" w:rsidP="00E11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Umprum">
    <w:altName w:val="Calibri"/>
    <w:panose1 w:val="02000000000000000000"/>
    <w:charset w:val="00"/>
    <w:family w:val="modern"/>
    <w:notTrueType/>
    <w:pitch w:val="variable"/>
    <w:sig w:usb0="0000009F" w:usb1="00000000" w:usb2="00000000" w:usb3="00000000" w:csb0="00000093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D3657D" w14:textId="77777777" w:rsidR="00B16B52" w:rsidRDefault="00B16B5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E4B13A" w14:textId="66D8C22F" w:rsidR="00E11675" w:rsidRPr="00E11675" w:rsidRDefault="00B16B52" w:rsidP="00B16B52">
    <w:pPr>
      <w:pStyle w:val="Normlnweb"/>
      <w:shd w:val="clear" w:color="auto" w:fill="FFFFFF"/>
      <w:rPr>
        <w:rFonts w:ascii="Arial" w:hAnsi="Arial" w:cs="Arial"/>
        <w:color w:val="222222"/>
        <w:sz w:val="22"/>
        <w:szCs w:val="22"/>
      </w:rPr>
    </w:pPr>
    <w:r>
      <w:rPr>
        <w:rFonts w:ascii="Courier" w:hAnsi="Courier" w:cs="Arial"/>
        <w:noProof/>
        <w:color w:val="26282A"/>
        <w:sz w:val="20"/>
        <w:szCs w:val="20"/>
      </w:rPr>
      <w:drawing>
        <wp:anchor distT="0" distB="0" distL="114300" distR="114300" simplePos="0" relativeHeight="251658240" behindDoc="1" locked="0" layoutInCell="1" allowOverlap="1" wp14:anchorId="79D49661" wp14:editId="7A9770FF">
          <wp:simplePos x="0" y="0"/>
          <wp:positionH relativeFrom="column">
            <wp:posOffset>1080770</wp:posOffset>
          </wp:positionH>
          <wp:positionV relativeFrom="paragraph">
            <wp:posOffset>20955</wp:posOffset>
          </wp:positionV>
          <wp:extent cx="847725" cy="598170"/>
          <wp:effectExtent l="0" t="0" r="9525" b="0"/>
          <wp:wrapTight wrapText="bothSides">
            <wp:wrapPolygon edited="0">
              <wp:start x="0" y="0"/>
              <wp:lineTo x="0" y="20637"/>
              <wp:lineTo x="21357" y="20637"/>
              <wp:lineTo x="21357" y="0"/>
              <wp:lineTo x="0" y="0"/>
            </wp:wrapPolygon>
          </wp:wrapTight>
          <wp:docPr id="10" name="Obrázek 10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ázek 10" descr="Obsah obrázku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1675">
      <w:rPr>
        <w:rFonts w:ascii="Courier" w:hAnsi="Courier" w:cs="Arial"/>
        <w:noProof/>
        <w:color w:val="26282A"/>
        <w:sz w:val="20"/>
        <w:szCs w:val="20"/>
      </w:rPr>
      <w:drawing>
        <wp:anchor distT="0" distB="0" distL="114300" distR="114300" simplePos="0" relativeHeight="251659264" behindDoc="1" locked="0" layoutInCell="1" allowOverlap="1" wp14:anchorId="0435FAB0" wp14:editId="1219447C">
          <wp:simplePos x="0" y="0"/>
          <wp:positionH relativeFrom="column">
            <wp:posOffset>3005455</wp:posOffset>
          </wp:positionH>
          <wp:positionV relativeFrom="paragraph">
            <wp:posOffset>-17145</wp:posOffset>
          </wp:positionV>
          <wp:extent cx="2316480" cy="876300"/>
          <wp:effectExtent l="0" t="0" r="7620" b="0"/>
          <wp:wrapTight wrapText="bothSides">
            <wp:wrapPolygon edited="0">
              <wp:start x="0" y="0"/>
              <wp:lineTo x="0" y="21130"/>
              <wp:lineTo x="21493" y="21130"/>
              <wp:lineTo x="21493" y="0"/>
              <wp:lineTo x="0" y="0"/>
            </wp:wrapPolygon>
          </wp:wrapTight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64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1675">
      <w:rPr>
        <w:rFonts w:ascii="Courier" w:hAnsi="Courier" w:cs="Arial"/>
        <w:color w:val="26282A"/>
        <w:sz w:val="20"/>
        <w:szCs w:val="20"/>
      </w:rPr>
      <w:tab/>
      <w:t xml:space="preserve">   </w:t>
    </w:r>
    <w:r>
      <w:rPr>
        <w:rFonts w:ascii="Courier" w:hAnsi="Courier" w:cs="Arial"/>
        <w:color w:val="26282A"/>
        <w:sz w:val="20"/>
        <w:szCs w:val="20"/>
      </w:rPr>
      <w:t xml:space="preserve">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7CD620" w14:textId="77777777" w:rsidR="00B16B52" w:rsidRDefault="00B16B5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9CD17B" w14:textId="77777777" w:rsidR="00074828" w:rsidRDefault="00074828" w:rsidP="00E11675">
      <w:pPr>
        <w:spacing w:after="0" w:line="240" w:lineRule="auto"/>
      </w:pPr>
      <w:r>
        <w:separator/>
      </w:r>
    </w:p>
  </w:footnote>
  <w:footnote w:type="continuationSeparator" w:id="0">
    <w:p w14:paraId="3F8685BA" w14:textId="77777777" w:rsidR="00074828" w:rsidRDefault="00074828" w:rsidP="00E116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246A10" w14:textId="77777777" w:rsidR="00B16B52" w:rsidRDefault="00B16B5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C24466" w14:textId="77777777" w:rsidR="00E11675" w:rsidRDefault="00E11675" w:rsidP="00E11675">
    <w:pPr>
      <w:pStyle w:val="Zhlav"/>
      <w:jc w:val="center"/>
    </w:pPr>
    <w:r>
      <w:rPr>
        <w:noProof/>
        <w:lang w:eastAsia="cs-CZ"/>
      </w:rPr>
      <w:drawing>
        <wp:inline distT="0" distB="0" distL="0" distR="0" wp14:anchorId="5E99F283" wp14:editId="52F97191">
          <wp:extent cx="2895600" cy="390525"/>
          <wp:effectExtent l="0" t="0" r="0" b="9525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</w:t>
    </w:r>
    <w:r w:rsidRPr="00E11675">
      <w:rPr>
        <w:noProof/>
        <w:lang w:eastAsia="cs-CZ"/>
      </w:rPr>
      <w:drawing>
        <wp:inline distT="0" distB="0" distL="0" distR="0" wp14:anchorId="4686A9AF" wp14:editId="37286888">
          <wp:extent cx="1028065" cy="720933"/>
          <wp:effectExtent l="0" t="0" r="635" b="317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8291" cy="742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C6E4E7" w14:textId="77777777" w:rsidR="00E11675" w:rsidRDefault="00E1167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BC6302" w14:textId="77777777" w:rsidR="00B16B52" w:rsidRDefault="00B16B5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675"/>
    <w:rsid w:val="00074828"/>
    <w:rsid w:val="000A7D0E"/>
    <w:rsid w:val="001A265B"/>
    <w:rsid w:val="001E04FD"/>
    <w:rsid w:val="00267E51"/>
    <w:rsid w:val="002D7C07"/>
    <w:rsid w:val="00305FF9"/>
    <w:rsid w:val="00390678"/>
    <w:rsid w:val="003A1F3E"/>
    <w:rsid w:val="003E32D5"/>
    <w:rsid w:val="003F0695"/>
    <w:rsid w:val="00504C05"/>
    <w:rsid w:val="005606A4"/>
    <w:rsid w:val="00565826"/>
    <w:rsid w:val="00603556"/>
    <w:rsid w:val="007577E1"/>
    <w:rsid w:val="00792D77"/>
    <w:rsid w:val="007A62D9"/>
    <w:rsid w:val="009147F6"/>
    <w:rsid w:val="00A07103"/>
    <w:rsid w:val="00A43F97"/>
    <w:rsid w:val="00B0668C"/>
    <w:rsid w:val="00B16B52"/>
    <w:rsid w:val="00E11675"/>
    <w:rsid w:val="00EC2F43"/>
    <w:rsid w:val="00EC6F18"/>
    <w:rsid w:val="00EE7C65"/>
    <w:rsid w:val="00FA2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6F907A"/>
  <w15:chartTrackingRefBased/>
  <w15:docId w15:val="{07789930-EE2A-4632-9089-B6E5F9794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E11675"/>
    <w:pPr>
      <w:spacing w:after="200" w:line="276" w:lineRule="auto"/>
    </w:pPr>
    <w:rPr>
      <w:rFonts w:ascii="Calibri" w:eastAsia="Calibri" w:hAnsi="Calibri" w:cs="Calibri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1167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E11675"/>
  </w:style>
  <w:style w:type="paragraph" w:styleId="Zpat">
    <w:name w:val="footer"/>
    <w:basedOn w:val="Normln"/>
    <w:link w:val="ZpatChar"/>
    <w:uiPriority w:val="99"/>
    <w:unhideWhenUsed/>
    <w:rsid w:val="00E1167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E11675"/>
  </w:style>
  <w:style w:type="paragraph" w:styleId="Normlnweb">
    <w:name w:val="Normal (Web)"/>
    <w:basedOn w:val="Normln"/>
    <w:uiPriority w:val="99"/>
    <w:unhideWhenUsed/>
    <w:rsid w:val="00E11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792D77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92D77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1A265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A265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A265B"/>
    <w:rPr>
      <w:rFonts w:ascii="Calibri" w:eastAsia="Calibri" w:hAnsi="Calibri" w:cs="Calibri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A265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A265B"/>
    <w:rPr>
      <w:rFonts w:ascii="Calibri" w:eastAsia="Calibri" w:hAnsi="Calibri" w:cs="Calibri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26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265B"/>
    <w:rPr>
      <w:rFonts w:ascii="Segoe UI" w:eastAsia="Calibri" w:hAnsi="Segoe UI" w:cs="Segoe UI"/>
      <w:sz w:val="18"/>
      <w:szCs w:val="18"/>
      <w:lang w:eastAsia="cs-CZ"/>
    </w:rPr>
  </w:style>
  <w:style w:type="paragraph" w:styleId="Revize">
    <w:name w:val="Revision"/>
    <w:hidden/>
    <w:uiPriority w:val="99"/>
    <w:semiHidden/>
    <w:rsid w:val="007577E1"/>
    <w:pPr>
      <w:spacing w:after="0" w:line="240" w:lineRule="auto"/>
    </w:pPr>
    <w:rPr>
      <w:rFonts w:ascii="Calibri" w:eastAsia="Calibri" w:hAnsi="Calibri" w:cs="Calibri"/>
      <w:lang w:eastAsia="cs-CZ"/>
    </w:rPr>
  </w:style>
  <w:style w:type="paragraph" w:customStyle="1" w:styleId="pf0">
    <w:name w:val="pf0"/>
    <w:basedOn w:val="Normln"/>
    <w:rsid w:val="00757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Standardnpsmoodstavce"/>
    <w:rsid w:val="007577E1"/>
    <w:rPr>
      <w:rFonts w:ascii="Segoe UI" w:hAnsi="Segoe UI" w:cs="Segoe UI" w:hint="default"/>
      <w:sz w:val="18"/>
      <w:szCs w:val="18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05FF9"/>
    <w:rPr>
      <w:color w:val="605E5C"/>
      <w:shd w:val="clear" w:color="auto" w:fill="E1DFDD"/>
    </w:rPr>
  </w:style>
  <w:style w:type="paragraph" w:styleId="Citt">
    <w:name w:val="Quote"/>
    <w:basedOn w:val="Normln"/>
    <w:next w:val="Normln"/>
    <w:link w:val="CittChar"/>
    <w:uiPriority w:val="29"/>
    <w:qFormat/>
    <w:rsid w:val="00EE7C6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E7C65"/>
    <w:rPr>
      <w:rFonts w:ascii="Calibri" w:eastAsia="Calibri" w:hAnsi="Calibri" w:cs="Calibri"/>
      <w:i/>
      <w:iCs/>
      <w:color w:val="404040" w:themeColor="text1" w:themeTint="BF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umprum.cz/kafkarna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D83FC-DBC9-4FFD-96B9-839865DC9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608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Knihovna CED</dc:creator>
  <cp:keywords/>
  <dc:description/>
  <cp:lastModifiedBy>admin</cp:lastModifiedBy>
  <cp:revision>4</cp:revision>
  <cp:lastPrinted>2022-06-29T07:18:00Z</cp:lastPrinted>
  <dcterms:created xsi:type="dcterms:W3CDTF">2022-06-28T12:39:00Z</dcterms:created>
  <dcterms:modified xsi:type="dcterms:W3CDTF">2022-06-29T07:19:00Z</dcterms:modified>
</cp:coreProperties>
</file>