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6C7A" w:rsidRDefault="009F6C7A">
      <w:pPr>
        <w:spacing w:after="0" w:line="100" w:lineRule="atLeast"/>
        <w:jc w:val="both"/>
        <w:rPr>
          <w:rFonts w:ascii="Umprum" w:eastAsia="Umprum" w:hAnsi="Umprum" w:cs="Umprum"/>
          <w:sz w:val="24"/>
          <w:szCs w:val="24"/>
        </w:rPr>
      </w:pPr>
    </w:p>
    <w:p w:rsidR="00D57FCB" w:rsidRDefault="009F6C7A">
      <w:pPr>
        <w:spacing w:after="0" w:line="100" w:lineRule="atLeast"/>
        <w:jc w:val="both"/>
        <w:rPr>
          <w:rFonts w:ascii="Umprum" w:eastAsia="Umprum" w:hAnsi="Umprum" w:cs="Umprum"/>
          <w:sz w:val="24"/>
          <w:szCs w:val="24"/>
        </w:rPr>
      </w:pPr>
      <w:r>
        <w:rPr>
          <w:rFonts w:ascii="Umprum" w:eastAsia="Umprum" w:hAnsi="Umprum" w:cs="Umprum"/>
          <w:noProof/>
          <w:sz w:val="24"/>
          <w:szCs w:val="24"/>
        </w:rPr>
        <w:t xml:space="preserve"> </w:t>
      </w:r>
      <w:r>
        <w:rPr>
          <w:rFonts w:ascii="Umprum" w:eastAsia="Umprum" w:hAnsi="Umprum" w:cs="Umprum"/>
          <w:noProof/>
          <w:sz w:val="24"/>
          <w:szCs w:val="24"/>
          <w:lang w:eastAsia="cs-CZ"/>
        </w:rPr>
        <w:drawing>
          <wp:inline distT="0" distB="0" distL="0" distR="0">
            <wp:extent cx="1294410" cy="458437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01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10" cy="4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EBC">
        <w:rPr>
          <w:rFonts w:ascii="Umprum" w:eastAsia="Umprum" w:hAnsi="Umprum" w:cs="Umprum"/>
          <w:noProof/>
          <w:sz w:val="24"/>
          <w:szCs w:val="24"/>
        </w:rPr>
        <w:t xml:space="preserve">         </w:t>
      </w:r>
      <w:r>
        <w:rPr>
          <w:noProof/>
          <w:lang w:eastAsia="cs-CZ"/>
        </w:rPr>
        <w:drawing>
          <wp:inline distT="0" distB="0" distL="0" distR="0">
            <wp:extent cx="3360717" cy="439387"/>
            <wp:effectExtent l="0" t="0" r="0" b="0"/>
            <wp:docPr id="4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17" cy="4393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CB" w:rsidRDefault="00D57FCB">
      <w:pPr>
        <w:spacing w:after="0" w:line="100" w:lineRule="atLeast"/>
        <w:jc w:val="both"/>
        <w:rPr>
          <w:rFonts w:ascii="Umprum" w:eastAsia="Umprum" w:hAnsi="Umprum" w:cs="Umprum"/>
          <w:sz w:val="24"/>
          <w:szCs w:val="24"/>
        </w:rPr>
      </w:pPr>
    </w:p>
    <w:p w:rsidR="00D57FCB" w:rsidRDefault="00D57FCB">
      <w:pPr>
        <w:spacing w:after="120"/>
        <w:jc w:val="both"/>
        <w:rPr>
          <w:rFonts w:ascii="Umprum" w:eastAsia="Umprum" w:hAnsi="Umprum" w:cs="Umprum"/>
          <w:b/>
          <w:bCs/>
          <w:sz w:val="24"/>
          <w:szCs w:val="24"/>
        </w:rPr>
      </w:pPr>
    </w:p>
    <w:p w:rsidR="00D57FCB" w:rsidRDefault="00D57FCB">
      <w:pPr>
        <w:spacing w:after="120"/>
        <w:jc w:val="both"/>
        <w:rPr>
          <w:rFonts w:ascii="Umprum" w:eastAsia="Umprum" w:hAnsi="Umprum" w:cs="Umprum"/>
          <w:b/>
          <w:bCs/>
          <w:sz w:val="28"/>
          <w:szCs w:val="28"/>
        </w:rPr>
      </w:pPr>
      <w:r>
        <w:rPr>
          <w:rFonts w:ascii="Umprum" w:hAnsi="Umprum" w:cs="Umprum"/>
          <w:sz w:val="24"/>
          <w:szCs w:val="24"/>
        </w:rPr>
        <w:t>TISKOVÁ ZPRÁVA</w:t>
      </w:r>
    </w:p>
    <w:p w:rsidR="00D57FCB" w:rsidRDefault="00D57FCB">
      <w:pPr>
        <w:pStyle w:val="m6334973056209759720gmail-p1"/>
        <w:rPr>
          <w:rFonts w:ascii="Umprum" w:eastAsia="Umprum" w:hAnsi="Umprum" w:cs="Umprum"/>
          <w:b/>
          <w:bCs/>
          <w:sz w:val="28"/>
          <w:szCs w:val="28"/>
        </w:rPr>
      </w:pPr>
    </w:p>
    <w:p w:rsidR="00D57FCB" w:rsidRPr="00C34EBC" w:rsidRDefault="00D57FCB">
      <w:pPr>
        <w:spacing w:after="240"/>
        <w:rPr>
          <w:rFonts w:ascii="Umprum" w:hAnsi="Umprum" w:cs="Umprum"/>
          <w:b/>
          <w:sz w:val="32"/>
          <w:szCs w:val="32"/>
        </w:rPr>
      </w:pPr>
      <w:proofErr w:type="spellStart"/>
      <w:r w:rsidRPr="00C34EBC">
        <w:rPr>
          <w:rFonts w:ascii="Umprum" w:eastAsia="Times-Bold" w:hAnsi="Umprum" w:cs="Umprum"/>
          <w:b/>
          <w:bCs/>
          <w:color w:val="00000A"/>
          <w:kern w:val="1"/>
          <w:sz w:val="32"/>
          <w:szCs w:val="32"/>
          <w:lang w:val="en-AU"/>
        </w:rPr>
        <w:t>Ascher</w:t>
      </w:r>
      <w:proofErr w:type="spellEnd"/>
      <w:r w:rsidRPr="00C34EBC">
        <w:rPr>
          <w:rFonts w:ascii="Umprum" w:eastAsia="Times-Bold" w:hAnsi="Umprum" w:cs="Umprum"/>
          <w:b/>
          <w:bCs/>
          <w:color w:val="00000A"/>
          <w:kern w:val="1"/>
          <w:sz w:val="32"/>
          <w:szCs w:val="32"/>
          <w:lang w:val="en-AU"/>
        </w:rPr>
        <w:t xml:space="preserve"> Challenge</w:t>
      </w:r>
    </w:p>
    <w:p w:rsidR="00D57FCB" w:rsidRDefault="00D57FCB">
      <w:pPr>
        <w:rPr>
          <w:rFonts w:ascii="Umprum" w:hAnsi="Umprum" w:cs="Umprum"/>
          <w:b/>
          <w:sz w:val="24"/>
          <w:szCs w:val="24"/>
        </w:rPr>
      </w:pPr>
      <w:r>
        <w:rPr>
          <w:rFonts w:ascii="Umprum" w:hAnsi="Umprum" w:cs="Umprum"/>
          <w:b/>
          <w:sz w:val="24"/>
          <w:szCs w:val="24"/>
        </w:rPr>
        <w:t>28. 3. – 19. 5. 2019</w:t>
      </w:r>
      <w:r>
        <w:rPr>
          <w:rFonts w:ascii="Umprum" w:hAnsi="Umprum" w:cs="Umprum"/>
          <w:b/>
          <w:sz w:val="24"/>
          <w:szCs w:val="24"/>
        </w:rPr>
        <w:br/>
        <w:t>vernisáž: středa 27. 3. 2019</w:t>
      </w:r>
      <w:r w:rsidR="002211E9">
        <w:rPr>
          <w:rFonts w:ascii="Umprum" w:hAnsi="Umprum" w:cs="Umprum"/>
          <w:b/>
          <w:sz w:val="24"/>
          <w:szCs w:val="24"/>
        </w:rPr>
        <w:t xml:space="preserve"> od 18.30</w:t>
      </w:r>
      <w:r w:rsidR="00657CE5">
        <w:rPr>
          <w:rFonts w:ascii="Umprum" w:hAnsi="Umprum" w:cs="Umprum"/>
          <w:b/>
          <w:sz w:val="24"/>
          <w:szCs w:val="24"/>
        </w:rPr>
        <w:t xml:space="preserve"> hodin</w:t>
      </w:r>
    </w:p>
    <w:p w:rsidR="00D57FCB" w:rsidRDefault="00D57FCB">
      <w:pPr>
        <w:spacing w:after="240"/>
        <w:rPr>
          <w:rFonts w:ascii="Umprum" w:hAnsi="Umprum" w:cs="Umprum"/>
          <w:b/>
          <w:i/>
          <w:sz w:val="18"/>
          <w:szCs w:val="18"/>
        </w:rPr>
      </w:pPr>
      <w:r>
        <w:rPr>
          <w:rFonts w:ascii="Umprum" w:hAnsi="Umprum" w:cs="Umprum"/>
          <w:b/>
          <w:sz w:val="24"/>
          <w:szCs w:val="24"/>
        </w:rPr>
        <w:t>Uměleckoprůmyslové museum v Praze, 17. listopadu 2, Praha 1</w:t>
      </w:r>
    </w:p>
    <w:p w:rsidR="00D57FCB" w:rsidRDefault="00D57FCB">
      <w:pPr>
        <w:spacing w:before="100" w:after="100" w:line="100" w:lineRule="atLeast"/>
        <w:rPr>
          <w:rFonts w:ascii="Umprum" w:hAnsi="Umprum" w:cs="Umprum"/>
          <w:b/>
          <w:i/>
          <w:sz w:val="18"/>
          <w:szCs w:val="18"/>
        </w:rPr>
      </w:pPr>
    </w:p>
    <w:p w:rsidR="00D57FCB" w:rsidRPr="00C34EBC" w:rsidRDefault="009F6C7A" w:rsidP="009F6C7A">
      <w:pPr>
        <w:spacing w:after="0" w:line="100" w:lineRule="atLeast"/>
        <w:rPr>
          <w:rFonts w:ascii="Umprum" w:hAnsi="Umprum" w:cs="Umprum"/>
          <w:b/>
          <w:sz w:val="20"/>
          <w:szCs w:val="20"/>
        </w:rPr>
      </w:pPr>
      <w:r w:rsidRPr="00C34EBC">
        <w:rPr>
          <w:rFonts w:ascii="Umprum" w:hAnsi="Umprum" w:cs="Umprum"/>
          <w:b/>
          <w:sz w:val="20"/>
          <w:szCs w:val="20"/>
        </w:rPr>
        <w:t xml:space="preserve">V návaznosti na velkou výstavu věnovanou textilní tvorbě rodiny </w:t>
      </w:r>
      <w:proofErr w:type="spellStart"/>
      <w:r w:rsidRPr="00C34EBC">
        <w:rPr>
          <w:rFonts w:ascii="Umprum" w:hAnsi="Umprum" w:cs="Umprum"/>
          <w:b/>
          <w:sz w:val="20"/>
          <w:szCs w:val="20"/>
        </w:rPr>
        <w:t>Ascherových</w:t>
      </w:r>
      <w:proofErr w:type="spellEnd"/>
      <w:r w:rsidRPr="00C34EBC">
        <w:rPr>
          <w:rFonts w:ascii="Umprum" w:hAnsi="Umprum" w:cs="Umprum"/>
          <w:b/>
          <w:sz w:val="20"/>
          <w:szCs w:val="20"/>
        </w:rPr>
        <w:t xml:space="preserve"> </w:t>
      </w:r>
      <w:r w:rsidRPr="00C34EBC">
        <w:rPr>
          <w:rFonts w:ascii="Umprum" w:hAnsi="Umprum" w:cs="Umprum"/>
          <w:b/>
          <w:i/>
          <w:sz w:val="20"/>
          <w:szCs w:val="20"/>
        </w:rPr>
        <w:t xml:space="preserve">Šílený hedvábník. </w:t>
      </w:r>
      <w:proofErr w:type="spellStart"/>
      <w:r w:rsidRPr="00C34EBC">
        <w:rPr>
          <w:rFonts w:ascii="Umprum" w:hAnsi="Umprum" w:cs="Umprum"/>
          <w:b/>
          <w:i/>
          <w:sz w:val="20"/>
          <w:szCs w:val="20"/>
        </w:rPr>
        <w:t>Zika&amp;Lída</w:t>
      </w:r>
      <w:proofErr w:type="spellEnd"/>
      <w:r w:rsidRPr="00C34EBC">
        <w:rPr>
          <w:rFonts w:ascii="Umprum" w:hAnsi="Umprum" w:cs="Umprum"/>
          <w:b/>
          <w:i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b/>
          <w:i/>
          <w:sz w:val="20"/>
          <w:szCs w:val="20"/>
        </w:rPr>
        <w:t>Ascher</w:t>
      </w:r>
      <w:proofErr w:type="spellEnd"/>
      <w:r w:rsidRPr="00C34EBC">
        <w:rPr>
          <w:rFonts w:ascii="Umprum" w:hAnsi="Umprum" w:cs="Umprum"/>
          <w:b/>
          <w:i/>
          <w:sz w:val="20"/>
          <w:szCs w:val="20"/>
        </w:rPr>
        <w:t>: textil a móda</w:t>
      </w:r>
      <w:r w:rsidRPr="00C34EBC">
        <w:rPr>
          <w:rFonts w:ascii="Umprum" w:hAnsi="Umprum" w:cs="Umprum"/>
          <w:b/>
          <w:sz w:val="20"/>
          <w:szCs w:val="20"/>
        </w:rPr>
        <w:t xml:space="preserve"> v Uměleckoprůmyslovém museu v Praze dostal </w:t>
      </w:r>
      <w:r w:rsidR="00D57FCB" w:rsidRPr="00C34EBC">
        <w:rPr>
          <w:rFonts w:ascii="Umprum" w:hAnsi="Umprum" w:cs="Umprum"/>
          <w:b/>
          <w:sz w:val="20"/>
          <w:szCs w:val="20"/>
        </w:rPr>
        <w:t xml:space="preserve">Ateliér módní tvorby UMPRUM jedinečnou příležitost navrhnout vlastní kolekci z látek slavné textilní firmy </w:t>
      </w:r>
      <w:proofErr w:type="spellStart"/>
      <w:r w:rsidR="00D57FCB" w:rsidRPr="00C34EBC">
        <w:rPr>
          <w:rFonts w:ascii="Umprum" w:hAnsi="Umprum" w:cs="Umprum"/>
          <w:b/>
          <w:sz w:val="20"/>
          <w:szCs w:val="20"/>
        </w:rPr>
        <w:t>Ascher</w:t>
      </w:r>
      <w:proofErr w:type="spellEnd"/>
      <w:r w:rsidR="00D57FCB" w:rsidRPr="00C34EBC">
        <w:rPr>
          <w:rFonts w:ascii="Umprum" w:hAnsi="Umprum" w:cs="Umprum"/>
          <w:b/>
          <w:sz w:val="20"/>
          <w:szCs w:val="20"/>
        </w:rPr>
        <w:t>. Studenti tak dali původním látkám a dezénům nové formy zpracování i pohled současných mladých lidí.</w:t>
      </w:r>
    </w:p>
    <w:p w:rsidR="009F6C7A" w:rsidRPr="00C34EBC" w:rsidRDefault="009F6C7A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  <w:r w:rsidRPr="00C34EBC">
        <w:rPr>
          <w:rFonts w:ascii="Umprum" w:hAnsi="Umprum" w:cs="Umprum"/>
          <w:color w:val="auto"/>
          <w:sz w:val="20"/>
          <w:szCs w:val="20"/>
        </w:rPr>
        <w:t xml:space="preserve">Zika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Ascher</w:t>
      </w:r>
      <w:proofErr w:type="spellEnd"/>
      <w:r w:rsidR="00557729" w:rsidRPr="00C34EBC">
        <w:rPr>
          <w:rFonts w:ascii="Umprum" w:hAnsi="Umprum" w:cs="Umprum"/>
          <w:color w:val="auto"/>
          <w:sz w:val="20"/>
          <w:szCs w:val="20"/>
        </w:rPr>
        <w:t xml:space="preserve"> otevřel se svým bratrem obchod s luxusními látkami v Praze roku  1933, </w:t>
      </w:r>
      <w:r w:rsidR="009471A8" w:rsidRPr="00C34EBC">
        <w:rPr>
          <w:rFonts w:ascii="Umprum" w:hAnsi="Umprum" w:cs="Umprum"/>
          <w:color w:val="auto"/>
          <w:sz w:val="20"/>
          <w:szCs w:val="20"/>
        </w:rPr>
        <w:t>ale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 xml:space="preserve"> v březnu 1939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r w:rsidR="009471A8" w:rsidRPr="00C34EBC">
        <w:rPr>
          <w:rFonts w:ascii="Umprum" w:hAnsi="Umprum" w:cs="Umprum"/>
          <w:color w:val="auto"/>
          <w:sz w:val="20"/>
          <w:szCs w:val="20"/>
        </w:rPr>
        <w:t xml:space="preserve">nuceně odešel 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>s manželkou do Londýna. O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d 40. do 80. let 20. století 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 xml:space="preserve">odsud 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zásoboval exkluzivními látkami přední francouzské a anglické módní domy (např.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Balenciaga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, Chanel,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Dior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), spolupracoval při jejich tvorbě s předními umělci (Henry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Moore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, Cecil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Beaton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, Henry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Matisse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, Barbara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Hepworth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 nebo Alexander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Calder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) a zároveň po celý svůj život rád spolupracoval se studenty a mladými lidmi. </w:t>
      </w:r>
      <w:r w:rsidR="007803DE" w:rsidRPr="00C34EBC">
        <w:rPr>
          <w:rFonts w:ascii="Umprum" w:hAnsi="Umprum" w:cs="Umprum"/>
          <w:color w:val="auto"/>
          <w:sz w:val="20"/>
          <w:szCs w:val="20"/>
        </w:rPr>
        <w:t>U</w:t>
      </w:r>
      <w:r w:rsidRPr="00C34EBC">
        <w:rPr>
          <w:rFonts w:ascii="Umprum" w:hAnsi="Umprum" w:cs="Umprum"/>
          <w:color w:val="auto"/>
          <w:sz w:val="20"/>
          <w:szCs w:val="20"/>
        </w:rPr>
        <w:t>ž v roce 1946 vypsal soutěž</w:t>
      </w:r>
      <w:r w:rsidRPr="00C34EBC">
        <w:rPr>
          <w:rFonts w:ascii="Umprum" w:hAnsi="Umprum" w:cs="Umprum"/>
          <w:sz w:val="20"/>
          <w:szCs w:val="20"/>
        </w:rPr>
        <w:t xml:space="preserve"> „</w:t>
      </w:r>
      <w:proofErr w:type="spellStart"/>
      <w:r w:rsidRPr="00C34EBC">
        <w:rPr>
          <w:rFonts w:ascii="Umprum" w:hAnsi="Umprum" w:cs="Umprum"/>
          <w:sz w:val="20"/>
          <w:szCs w:val="20"/>
        </w:rPr>
        <w:t>Try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sz w:val="20"/>
          <w:szCs w:val="20"/>
        </w:rPr>
        <w:t>Your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Hand“, do níž se zapojilo asi deset tisíc mladých lidí. 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Také proto </w:t>
      </w:r>
      <w:r w:rsidR="00D57FCB" w:rsidRPr="00C34EBC">
        <w:rPr>
          <w:rFonts w:ascii="Umprum" w:hAnsi="Umprum" w:cs="Umprum"/>
          <w:color w:val="auto"/>
          <w:sz w:val="20"/>
          <w:szCs w:val="20"/>
        </w:rPr>
        <w:t xml:space="preserve">kurátorka 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výstavy </w:t>
      </w:r>
      <w:r w:rsidR="00D57FCB" w:rsidRPr="00C34EBC">
        <w:rPr>
          <w:rFonts w:ascii="Umprum" w:hAnsi="Umprum" w:cs="Umprum"/>
          <w:color w:val="auto"/>
          <w:sz w:val="20"/>
          <w:szCs w:val="20"/>
        </w:rPr>
        <w:t xml:space="preserve">Konstantina Hlaváčková propojila vedoucího Ateliéru módní tvorby Pavla Ivančice s potomky této rodiny a </w:t>
      </w:r>
      <w:r w:rsidR="007803DE" w:rsidRPr="00C34EBC">
        <w:rPr>
          <w:rFonts w:ascii="Umprum" w:hAnsi="Umprum" w:cs="Umprum"/>
          <w:color w:val="auto"/>
          <w:sz w:val="20"/>
          <w:szCs w:val="20"/>
        </w:rPr>
        <w:t xml:space="preserve">vznikla tato unikátní spolupráce. </w:t>
      </w:r>
    </w:p>
    <w:p w:rsidR="009F6C7A" w:rsidRPr="00C34EBC" w:rsidRDefault="009F6C7A" w:rsidP="009F6C7A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  <w:r w:rsidRPr="00C34EBC">
        <w:rPr>
          <w:rFonts w:ascii="Umprum" w:hAnsi="Umprum" w:cs="Umprum"/>
          <w:sz w:val="20"/>
          <w:szCs w:val="20"/>
        </w:rPr>
        <w:t>Veřejnost se mohla s vybranými modely seznámit už letos v lednu na výstavě klauzurních a semestrál</w:t>
      </w:r>
      <w:r w:rsidR="00557729" w:rsidRPr="00C34EBC">
        <w:rPr>
          <w:rFonts w:ascii="Umprum" w:hAnsi="Umprum" w:cs="Umprum"/>
          <w:sz w:val="20"/>
          <w:szCs w:val="20"/>
        </w:rPr>
        <w:t xml:space="preserve">ních prací </w:t>
      </w:r>
      <w:proofErr w:type="spellStart"/>
      <w:r w:rsidR="00557729" w:rsidRPr="00C34EBC">
        <w:rPr>
          <w:rFonts w:ascii="Umprum" w:hAnsi="Umprum" w:cs="Umprum"/>
          <w:sz w:val="20"/>
          <w:szCs w:val="20"/>
        </w:rPr>
        <w:t>Artsemestr</w:t>
      </w:r>
      <w:proofErr w:type="spellEnd"/>
      <w:r w:rsidR="00557729" w:rsidRPr="00C34EBC">
        <w:rPr>
          <w:rFonts w:ascii="Umprum" w:hAnsi="Umprum" w:cs="Umprum"/>
          <w:sz w:val="20"/>
          <w:szCs w:val="20"/>
        </w:rPr>
        <w:t xml:space="preserve"> zima 2019 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 xml:space="preserve">a na zahájení výstavy v UPM. 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Jak jednotlivé modely vypadají na li</w:t>
      </w:r>
      <w:r w:rsidRPr="00C34EBC">
        <w:rPr>
          <w:rFonts w:ascii="Umprum" w:hAnsi="Umprum" w:cs="Umprum"/>
          <w:sz w:val="20"/>
          <w:szCs w:val="20"/>
        </w:rPr>
        <w:t xml:space="preserve">dské postavě, bude možné vidět na přehlídce, </w:t>
      </w:r>
      <w:r w:rsidRPr="00C34EBC">
        <w:rPr>
          <w:rFonts w:ascii="Umprum" w:hAnsi="Umprum" w:cs="Umprum"/>
          <w:sz w:val="20"/>
          <w:szCs w:val="20"/>
        </w:rPr>
        <w:lastRenderedPageBreak/>
        <w:t xml:space="preserve">která je součástí programu Mercedes-Benz Prague </w:t>
      </w:r>
      <w:proofErr w:type="spellStart"/>
      <w:r w:rsidRPr="00C34EBC">
        <w:rPr>
          <w:rFonts w:ascii="Umprum" w:hAnsi="Umprum" w:cs="Umprum"/>
          <w:sz w:val="20"/>
          <w:szCs w:val="20"/>
        </w:rPr>
        <w:t>Fashion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Week v neděli 24. března v obchodním domě Kotva. </w:t>
      </w:r>
      <w:r w:rsidRPr="00C34EBC">
        <w:rPr>
          <w:rFonts w:ascii="Umprum" w:hAnsi="Umprum" w:cs="Umprum"/>
          <w:sz w:val="20"/>
          <w:szCs w:val="20"/>
        </w:rPr>
        <w:br/>
        <w:t>Nejpodrobněji však tuto unikátní kolekci představí výstava projektu studentů Ateliéru módní tvorby UMPRUM „</w:t>
      </w:r>
      <w:proofErr w:type="spellStart"/>
      <w:r w:rsidRPr="00C34EBC">
        <w:rPr>
          <w:rFonts w:ascii="Umprum" w:hAnsi="Umprum" w:cs="Umprum"/>
          <w:sz w:val="20"/>
          <w:szCs w:val="20"/>
        </w:rPr>
        <w:t>Ascher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sz w:val="20"/>
          <w:szCs w:val="20"/>
        </w:rPr>
        <w:t>Challenge</w:t>
      </w:r>
      <w:proofErr w:type="spellEnd"/>
      <w:r w:rsidR="00DE4CA7" w:rsidRPr="00C34EBC">
        <w:rPr>
          <w:rFonts w:ascii="Umprum" w:hAnsi="Umprum" w:cs="Umprum"/>
          <w:sz w:val="20"/>
          <w:szCs w:val="20"/>
        </w:rPr>
        <w:t>“</w:t>
      </w:r>
      <w:r w:rsidRPr="00C34EBC">
        <w:rPr>
          <w:rFonts w:ascii="Umprum" w:hAnsi="Umprum" w:cs="Umprum"/>
          <w:sz w:val="20"/>
          <w:szCs w:val="20"/>
        </w:rPr>
        <w:t xml:space="preserve"> od 28. března</w:t>
      </w:r>
      <w:r w:rsidR="00557729" w:rsidRPr="00C34EBC">
        <w:rPr>
          <w:rFonts w:ascii="Umprum" w:hAnsi="Umprum" w:cs="Umprum"/>
          <w:sz w:val="20"/>
          <w:szCs w:val="20"/>
        </w:rPr>
        <w:t xml:space="preserve"> 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>do 19.</w:t>
      </w:r>
      <w:r w:rsidR="0026370F"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 xml:space="preserve">května 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r w:rsidR="00557729" w:rsidRPr="00C34EBC">
        <w:rPr>
          <w:rFonts w:ascii="Umprum" w:hAnsi="Umprum" w:cs="Umprum"/>
          <w:color w:val="auto"/>
          <w:sz w:val="20"/>
          <w:szCs w:val="20"/>
        </w:rPr>
        <w:t xml:space="preserve">právě </w:t>
      </w:r>
      <w:r w:rsidRPr="00C34EBC">
        <w:rPr>
          <w:rFonts w:ascii="Umprum" w:hAnsi="Umprum" w:cs="Umprum"/>
          <w:sz w:val="20"/>
          <w:szCs w:val="20"/>
        </w:rPr>
        <w:t xml:space="preserve">v Uměleckoprůmyslovém museu v Praze. </w:t>
      </w:r>
    </w:p>
    <w:p w:rsidR="0026370F" w:rsidRPr="00C34EBC" w:rsidRDefault="0026370F" w:rsidP="0026370F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  <w:r w:rsidRPr="00C34EBC">
        <w:rPr>
          <w:rFonts w:ascii="Umprum" w:hAnsi="Umprum" w:cs="Umprum"/>
          <w:sz w:val="20"/>
          <w:szCs w:val="20"/>
        </w:rPr>
        <w:t xml:space="preserve">Výstavu </w:t>
      </w:r>
      <w:proofErr w:type="spellStart"/>
      <w:r w:rsidRPr="00C34EBC">
        <w:rPr>
          <w:rFonts w:ascii="Umprum" w:hAnsi="Umprum" w:cs="Umprum"/>
          <w:sz w:val="20"/>
          <w:szCs w:val="20"/>
        </w:rPr>
        <w:t>Ascher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sz w:val="20"/>
          <w:szCs w:val="20"/>
        </w:rPr>
        <w:t>Challenge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doplní také katalog. Fotografie jednotlivých modelů pro něj připravili studenti nového ateliéru fotografie II pod vedením Václava Jiráska a Štěpánky Stein. Grafickou podobu mu dali studenti Ateliéru tvorby písma a typografie Jakub </w:t>
      </w:r>
      <w:proofErr w:type="spellStart"/>
      <w:r w:rsidRPr="00C34EBC">
        <w:rPr>
          <w:rFonts w:ascii="Umprum" w:hAnsi="Umprum" w:cs="Umprum"/>
          <w:sz w:val="20"/>
          <w:szCs w:val="20"/>
        </w:rPr>
        <w:t>Hojgr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, Matěj Vojtuš a Tuan </w:t>
      </w:r>
      <w:proofErr w:type="spellStart"/>
      <w:r w:rsidRPr="00C34EBC">
        <w:rPr>
          <w:rFonts w:ascii="Umprum" w:hAnsi="Umprum" w:cs="Umprum"/>
          <w:sz w:val="20"/>
          <w:szCs w:val="20"/>
        </w:rPr>
        <w:t>Vuong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sz w:val="20"/>
          <w:szCs w:val="20"/>
        </w:rPr>
        <w:t>Trong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.  </w:t>
      </w:r>
    </w:p>
    <w:p w:rsidR="009F6C7A" w:rsidRPr="00C34EBC" w:rsidRDefault="009F6C7A" w:rsidP="009F6C7A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  <w:r w:rsidRPr="00C34EBC">
        <w:rPr>
          <w:rFonts w:ascii="Umprum" w:hAnsi="Umprum" w:cs="Umprum"/>
          <w:sz w:val="20"/>
          <w:szCs w:val="20"/>
        </w:rPr>
        <w:t>____</w:t>
      </w:r>
    </w:p>
    <w:p w:rsidR="009F6C7A" w:rsidRPr="00C34EBC" w:rsidRDefault="009F6C7A" w:rsidP="009F6C7A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</w:p>
    <w:p w:rsidR="00D57FCB" w:rsidRPr="00C34EBC" w:rsidRDefault="00D57FCB">
      <w:pPr>
        <w:spacing w:before="100" w:after="100" w:line="100" w:lineRule="atLeast"/>
        <w:rPr>
          <w:rFonts w:ascii="Umprum" w:hAnsi="Umprum" w:cs="Umprum"/>
          <w:i/>
          <w:color w:val="auto"/>
          <w:sz w:val="20"/>
          <w:szCs w:val="20"/>
        </w:rPr>
      </w:pPr>
      <w:r w:rsidRPr="00C34EBC">
        <w:rPr>
          <w:rFonts w:ascii="Umprum" w:hAnsi="Umprum" w:cs="Umprum"/>
          <w:sz w:val="20"/>
          <w:szCs w:val="20"/>
        </w:rPr>
        <w:t xml:space="preserve">Ačkoli již </w:t>
      </w:r>
      <w:proofErr w:type="spellStart"/>
      <w:r w:rsidRPr="00C34EBC">
        <w:rPr>
          <w:rFonts w:ascii="Umprum" w:hAnsi="Umprum" w:cs="Umprum"/>
          <w:sz w:val="20"/>
          <w:szCs w:val="20"/>
        </w:rPr>
        <w:t>Ascherova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firma není činná, poskytli její dědicové </w:t>
      </w:r>
      <w:r w:rsidR="009F6C7A" w:rsidRPr="00C34EBC">
        <w:rPr>
          <w:rFonts w:ascii="Umprum" w:hAnsi="Umprum" w:cs="Umprum"/>
          <w:sz w:val="20"/>
          <w:szCs w:val="20"/>
        </w:rPr>
        <w:t xml:space="preserve">Peter a Robin </w:t>
      </w:r>
      <w:proofErr w:type="spellStart"/>
      <w:r w:rsidR="009F6C7A" w:rsidRPr="00C34EBC">
        <w:rPr>
          <w:rFonts w:ascii="Umprum" w:hAnsi="Umprum" w:cs="Umprum"/>
          <w:sz w:val="20"/>
          <w:szCs w:val="20"/>
        </w:rPr>
        <w:t>Ascherovi</w:t>
      </w:r>
      <w:proofErr w:type="spellEnd"/>
      <w:r w:rsidR="009F6C7A" w:rsidRPr="00C34EBC">
        <w:rPr>
          <w:rFonts w:ascii="Umprum" w:hAnsi="Umprum" w:cs="Umprum"/>
          <w:sz w:val="20"/>
          <w:szCs w:val="20"/>
        </w:rPr>
        <w:t xml:space="preserve"> </w:t>
      </w:r>
      <w:r w:rsidRPr="00C34EBC">
        <w:rPr>
          <w:rFonts w:ascii="Umprum" w:hAnsi="Umprum" w:cs="Umprum"/>
          <w:sz w:val="20"/>
          <w:szCs w:val="20"/>
        </w:rPr>
        <w:t xml:space="preserve">ze svých archivů výběr různých látek – pružné bavlněné satény, plátna s keprovou vazbou, hedvábné šátky, hedvábný satén, 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batist a </w:t>
      </w:r>
      <w:r w:rsidR="009F6C7A" w:rsidRPr="00C34EBC">
        <w:rPr>
          <w:rFonts w:ascii="Umprum" w:hAnsi="Umprum" w:cs="Umprum"/>
          <w:color w:val="auto"/>
          <w:sz w:val="20"/>
          <w:szCs w:val="20"/>
        </w:rPr>
        <w:t>množství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různých potištěných bavlněných tkanin. Studenti dostali k dispozici látky z různých období, různé materiály i dezény. Každý z 25 mladých návrhářů měl za úkol připravit vlastní kolekci zpracovávající původní látky s ohledem na jejich unikátní dezén. Mimo to měli za úkol také využít propojení s moderními technologiemi, přičemž museli plně respektovat látky i autorská práva. </w:t>
      </w:r>
    </w:p>
    <w:p w:rsidR="00D57FCB" w:rsidRPr="00C34EBC" w:rsidRDefault="00D57FCB">
      <w:pPr>
        <w:spacing w:before="100" w:after="100" w:line="100" w:lineRule="atLeast"/>
        <w:rPr>
          <w:rFonts w:ascii="Umprum" w:hAnsi="Umprum" w:cs="Umprum"/>
          <w:color w:val="auto"/>
          <w:sz w:val="20"/>
          <w:szCs w:val="20"/>
        </w:rPr>
      </w:pPr>
      <w:r w:rsidRPr="00C34EBC">
        <w:rPr>
          <w:rFonts w:ascii="Umprum" w:hAnsi="Umprum" w:cs="Umprum"/>
          <w:i/>
          <w:color w:val="auto"/>
          <w:sz w:val="20"/>
          <w:szCs w:val="20"/>
        </w:rPr>
        <w:t xml:space="preserve">„I přes prvotní nadšení se ukázalo, že se jedná o složitý úkol, který stanovoval různé limity. Ale studenti se ho chopili s vervou sobě vlastní. Určitě pro ně byla silnou motivací příležitost pracovat s tak jedinečnými látkami i možnost se setkat a konzultovat se synem </w:t>
      </w:r>
      <w:proofErr w:type="spellStart"/>
      <w:r w:rsidRPr="00C34EBC">
        <w:rPr>
          <w:rFonts w:ascii="Umprum" w:hAnsi="Umprum" w:cs="Umprum"/>
          <w:i/>
          <w:color w:val="auto"/>
          <w:sz w:val="20"/>
          <w:szCs w:val="20"/>
        </w:rPr>
        <w:t>Ascherových</w:t>
      </w:r>
      <w:proofErr w:type="spellEnd"/>
      <w:r w:rsidRPr="00C34EBC">
        <w:rPr>
          <w:rFonts w:ascii="Umprum" w:hAnsi="Umprum" w:cs="Umprum"/>
          <w:i/>
          <w:color w:val="auto"/>
          <w:sz w:val="20"/>
          <w:szCs w:val="20"/>
        </w:rPr>
        <w:t xml:space="preserve"> Peterem a jeho ženou Rob</w:t>
      </w:r>
      <w:r w:rsidR="009F6C7A" w:rsidRPr="00C34EBC">
        <w:rPr>
          <w:rFonts w:ascii="Umprum" w:hAnsi="Umprum" w:cs="Umprum"/>
          <w:i/>
          <w:color w:val="auto"/>
          <w:sz w:val="20"/>
          <w:szCs w:val="20"/>
        </w:rPr>
        <w:t>i</w:t>
      </w:r>
      <w:r w:rsidRPr="00C34EBC">
        <w:rPr>
          <w:rFonts w:ascii="Umprum" w:hAnsi="Umprum" w:cs="Umprum"/>
          <w:i/>
          <w:color w:val="auto"/>
          <w:sz w:val="20"/>
          <w:szCs w:val="20"/>
        </w:rPr>
        <w:t>n“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, říká o intenzivním semestrálním projektu vedoucí ateliéru Pavel Ivančic. </w:t>
      </w:r>
    </w:p>
    <w:p w:rsidR="008347D6" w:rsidRDefault="00D57FCB">
      <w:pPr>
        <w:spacing w:before="100" w:after="100" w:line="100" w:lineRule="atLeast"/>
        <w:rPr>
          <w:rFonts w:ascii="Umprum" w:hAnsi="Umprum" w:cs="Umprum"/>
          <w:color w:val="auto"/>
          <w:sz w:val="20"/>
          <w:szCs w:val="20"/>
        </w:rPr>
      </w:pPr>
      <w:r w:rsidRPr="00C34EBC">
        <w:rPr>
          <w:rFonts w:ascii="Umprum" w:hAnsi="Umprum" w:cs="Umprum"/>
          <w:color w:val="auto"/>
          <w:sz w:val="20"/>
          <w:szCs w:val="20"/>
        </w:rPr>
        <w:t xml:space="preserve">Z jednotlivých kolekcí bychom mohli jmenovat projekt Karolíny Liberové, který směřuje k volné poloze. Karolína využila jako základ pro své modely střihy na potahy autosedaček. Kombinovala zde černý samet a kepr s potisky skic Henryho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Moora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 a ve výsledku vytvořila alternativu elegantních spol</w:t>
      </w:r>
      <w:r w:rsidR="0026370F" w:rsidRPr="00C34EBC">
        <w:rPr>
          <w:rFonts w:ascii="Umprum" w:hAnsi="Umprum" w:cs="Umprum"/>
          <w:color w:val="auto"/>
          <w:sz w:val="20"/>
          <w:szCs w:val="20"/>
        </w:rPr>
        <w:t xml:space="preserve">ečenských šatů. </w:t>
      </w:r>
    </w:p>
    <w:p w:rsidR="008347D6" w:rsidRDefault="008347D6">
      <w:pPr>
        <w:spacing w:before="100" w:after="100" w:line="100" w:lineRule="atLeast"/>
        <w:rPr>
          <w:rFonts w:ascii="Umprum" w:hAnsi="Umprum" w:cs="Umprum"/>
          <w:color w:val="auto"/>
          <w:sz w:val="20"/>
          <w:szCs w:val="20"/>
        </w:rPr>
      </w:pPr>
    </w:p>
    <w:p w:rsidR="008347D6" w:rsidRDefault="008347D6">
      <w:pPr>
        <w:spacing w:before="100" w:after="100" w:line="100" w:lineRule="atLeast"/>
        <w:rPr>
          <w:rFonts w:ascii="Umprum" w:hAnsi="Umprum" w:cs="Umprum"/>
          <w:color w:val="auto"/>
          <w:sz w:val="20"/>
          <w:szCs w:val="20"/>
        </w:rPr>
      </w:pPr>
    </w:p>
    <w:p w:rsidR="008347D6" w:rsidRDefault="008347D6">
      <w:pPr>
        <w:spacing w:before="100" w:after="100" w:line="100" w:lineRule="atLeast"/>
        <w:rPr>
          <w:rFonts w:ascii="Umprum" w:hAnsi="Umprum" w:cs="Umprum"/>
          <w:color w:val="auto"/>
          <w:sz w:val="20"/>
          <w:szCs w:val="20"/>
        </w:rPr>
      </w:pPr>
    </w:p>
    <w:p w:rsidR="008347D6" w:rsidRDefault="008347D6">
      <w:pPr>
        <w:spacing w:before="100" w:after="100" w:line="100" w:lineRule="atLeast"/>
        <w:rPr>
          <w:rFonts w:ascii="Umprum" w:hAnsi="Umprum" w:cs="Umprum"/>
          <w:color w:val="auto"/>
          <w:sz w:val="20"/>
          <w:szCs w:val="20"/>
        </w:rPr>
      </w:pPr>
    </w:p>
    <w:p w:rsidR="00D57FCB" w:rsidRPr="00C34EBC" w:rsidRDefault="0026370F">
      <w:pPr>
        <w:spacing w:before="100" w:after="100" w:line="100" w:lineRule="atLeast"/>
        <w:rPr>
          <w:rFonts w:ascii="Umprum" w:hAnsi="Umprum" w:cs="Umprum"/>
          <w:i/>
          <w:sz w:val="20"/>
          <w:szCs w:val="20"/>
        </w:rPr>
      </w:pPr>
      <w:r w:rsidRPr="00C34EBC">
        <w:rPr>
          <w:rFonts w:ascii="Umprum" w:hAnsi="Umprum" w:cs="Umprum"/>
          <w:color w:val="auto"/>
          <w:sz w:val="20"/>
          <w:szCs w:val="20"/>
        </w:rPr>
        <w:t>Julie Doležalová</w:t>
      </w:r>
      <w:r w:rsidR="00D57FCB" w:rsidRPr="00C34EBC">
        <w:rPr>
          <w:rFonts w:ascii="Umprum" w:hAnsi="Umprum" w:cs="Umprum"/>
          <w:color w:val="auto"/>
          <w:sz w:val="20"/>
          <w:szCs w:val="20"/>
        </w:rPr>
        <w:t xml:space="preserve"> zase pracovala s principem koláže, který využíval český výtvarník</w:t>
      </w:r>
      <w:r w:rsidR="00D57FCB" w:rsidRPr="00C34EBC">
        <w:rPr>
          <w:rFonts w:ascii="Umprum" w:hAnsi="Umprum" w:cs="Umprum"/>
          <w:sz w:val="20"/>
          <w:szCs w:val="20"/>
        </w:rPr>
        <w:t xml:space="preserve"> Jiří Kolář. Látky rozstříhala na pruhy, rozložila, propojila a dosáhla tak koláže v oděvní formě. Jiný přístup zvolila Barbora Kotěšovcová, která se nechala inspirovat tvaroslovím květinových motivů a převedla své šaty do tvaru květiny. </w:t>
      </w:r>
    </w:p>
    <w:p w:rsidR="00D57FCB" w:rsidRPr="00C34EBC" w:rsidRDefault="00D57FCB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  <w:r w:rsidRPr="00C34EBC">
        <w:rPr>
          <w:rFonts w:ascii="Umprum" w:hAnsi="Umprum" w:cs="Umprum"/>
          <w:i/>
          <w:sz w:val="20"/>
          <w:szCs w:val="20"/>
        </w:rPr>
        <w:t xml:space="preserve">„Za mě mohu říci, že se jedná o největší a nejrozsáhlejší kolekci v historii ateliéru, co ho vedu. Jednalo se o velmi ambiciózní úkol, ale studenti nezklamali a pro mě samotného je to velmi </w:t>
      </w:r>
      <w:r w:rsidRPr="00C34EBC">
        <w:rPr>
          <w:rFonts w:ascii="Umprum" w:hAnsi="Umprum" w:cs="Umprum"/>
          <w:i/>
          <w:sz w:val="20"/>
          <w:szCs w:val="20"/>
        </w:rPr>
        <w:lastRenderedPageBreak/>
        <w:t xml:space="preserve">silná motivace v projektech tohoto druhu nadále pokračovat.“ </w:t>
      </w:r>
      <w:r w:rsidRPr="00C34EBC">
        <w:rPr>
          <w:rFonts w:ascii="Umprum" w:hAnsi="Umprum" w:cs="Umprum"/>
          <w:sz w:val="20"/>
          <w:szCs w:val="20"/>
        </w:rPr>
        <w:t>Shrnuje úspěšný projekt Pavel Ivančic.</w:t>
      </w:r>
    </w:p>
    <w:p w:rsidR="00B87469" w:rsidRPr="00C34EBC" w:rsidRDefault="00B87469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</w:p>
    <w:p w:rsidR="00D57FCB" w:rsidRPr="00C34EBC" w:rsidRDefault="00657CE5">
      <w:pPr>
        <w:spacing w:before="100" w:after="100" w:line="100" w:lineRule="atLeast"/>
        <w:rPr>
          <w:rFonts w:ascii="Umprum" w:hAnsi="Umprum" w:cs="Umprum"/>
          <w:sz w:val="20"/>
          <w:szCs w:val="20"/>
        </w:rPr>
      </w:pPr>
      <w:r w:rsidRPr="00C34EBC">
        <w:rPr>
          <w:rFonts w:ascii="Umprum" w:hAnsi="Umprum" w:cs="Umprum"/>
          <w:sz w:val="20"/>
          <w:szCs w:val="20"/>
        </w:rPr>
        <w:t xml:space="preserve">Vývoj projektu a výstavy je také možné sledovat na </w:t>
      </w:r>
      <w:proofErr w:type="spellStart"/>
      <w:r w:rsidRPr="00C34EBC">
        <w:rPr>
          <w:rFonts w:ascii="Umprum" w:hAnsi="Umprum" w:cs="Umprum"/>
          <w:sz w:val="20"/>
          <w:szCs w:val="20"/>
        </w:rPr>
        <w:t>Instagramu</w:t>
      </w:r>
      <w:proofErr w:type="spellEnd"/>
      <w:r w:rsidRPr="00C34EBC">
        <w:rPr>
          <w:rFonts w:ascii="Umprum" w:hAnsi="Umprum" w:cs="Umprum"/>
          <w:sz w:val="20"/>
          <w:szCs w:val="20"/>
        </w:rPr>
        <w:t xml:space="preserve"> Ateliéru módní tvorby </w:t>
      </w:r>
      <w:hyperlink r:id="rId10" w:history="1">
        <w:r w:rsidRPr="00C34EBC">
          <w:rPr>
            <w:rStyle w:val="Hypertextovodkaz"/>
            <w:rFonts w:ascii="Umprum" w:hAnsi="Umprum" w:cs="Umprum"/>
            <w:sz w:val="20"/>
            <w:szCs w:val="20"/>
          </w:rPr>
          <w:t>@</w:t>
        </w:r>
        <w:proofErr w:type="spellStart"/>
        <w:r w:rsidRPr="00C34EBC">
          <w:rPr>
            <w:rStyle w:val="Hypertextovodkaz"/>
            <w:rFonts w:ascii="Umprum" w:hAnsi="Umprum" w:cs="Umprum"/>
            <w:sz w:val="20"/>
            <w:szCs w:val="20"/>
          </w:rPr>
          <w:t>fashiondesignstudio_umprum</w:t>
        </w:r>
        <w:proofErr w:type="spellEnd"/>
      </w:hyperlink>
      <w:r w:rsidRPr="00C34EBC">
        <w:rPr>
          <w:rFonts w:ascii="Umprum" w:hAnsi="Umprum" w:cs="Umprum"/>
          <w:sz w:val="20"/>
          <w:szCs w:val="20"/>
        </w:rPr>
        <w:t xml:space="preserve">  </w:t>
      </w:r>
    </w:p>
    <w:p w:rsidR="004D2537" w:rsidRPr="00C34EBC" w:rsidRDefault="004D2537">
      <w:pPr>
        <w:spacing w:before="100" w:after="100" w:line="100" w:lineRule="atLeast"/>
        <w:rPr>
          <w:rFonts w:ascii="Umprum" w:hAnsi="Umprum" w:cs="Umprum"/>
          <w:color w:val="auto"/>
          <w:sz w:val="20"/>
          <w:szCs w:val="20"/>
        </w:rPr>
      </w:pPr>
    </w:p>
    <w:p w:rsidR="004D2537" w:rsidRPr="00C34EBC" w:rsidRDefault="004D2537" w:rsidP="004D2537">
      <w:pPr>
        <w:rPr>
          <w:rFonts w:ascii="Umprum" w:hAnsi="Umprum"/>
          <w:color w:val="auto"/>
          <w:sz w:val="20"/>
          <w:szCs w:val="20"/>
          <w:lang w:eastAsia="en-US"/>
        </w:rPr>
      </w:pPr>
      <w:r w:rsidRPr="00C34EBC">
        <w:rPr>
          <w:rFonts w:ascii="Umprum" w:hAnsi="Umprum"/>
          <w:color w:val="auto"/>
          <w:sz w:val="20"/>
          <w:szCs w:val="20"/>
        </w:rPr>
        <w:t xml:space="preserve">Projekt podpořilo britské velvyslanectví v rámci programu </w:t>
      </w:r>
      <w:r w:rsidRPr="00C34EBC">
        <w:rPr>
          <w:rFonts w:ascii="Umprum" w:hAnsi="Umprum"/>
          <w:color w:val="auto"/>
          <w:sz w:val="20"/>
          <w:szCs w:val="20"/>
          <w:lang w:val="en-GB"/>
        </w:rPr>
        <w:t>#</w:t>
      </w:r>
      <w:r w:rsidRPr="00C34EBC">
        <w:rPr>
          <w:rFonts w:ascii="Umprum" w:hAnsi="Umprum"/>
          <w:color w:val="auto"/>
          <w:sz w:val="20"/>
          <w:szCs w:val="20"/>
        </w:rPr>
        <w:t xml:space="preserve">STOLET od svého otevření v Thunovském paláci v Praze a záštitu nad módní přehlídkou studentů udělil velvyslanec Nick </w:t>
      </w:r>
      <w:proofErr w:type="spellStart"/>
      <w:r w:rsidRPr="00C34EBC">
        <w:rPr>
          <w:rFonts w:ascii="Umprum" w:hAnsi="Umprum"/>
          <w:color w:val="auto"/>
          <w:sz w:val="20"/>
          <w:szCs w:val="20"/>
        </w:rPr>
        <w:t>Archer</w:t>
      </w:r>
      <w:proofErr w:type="spellEnd"/>
      <w:r w:rsidRPr="00C34EBC">
        <w:rPr>
          <w:rFonts w:ascii="Umprum" w:hAnsi="Umprum"/>
          <w:color w:val="auto"/>
          <w:sz w:val="20"/>
          <w:szCs w:val="20"/>
        </w:rPr>
        <w:t>.</w:t>
      </w:r>
    </w:p>
    <w:p w:rsidR="00D57FCB" w:rsidRPr="00C34EBC" w:rsidRDefault="00D57FCB">
      <w:pPr>
        <w:rPr>
          <w:rFonts w:ascii="Umprum" w:hAnsi="Umprum" w:cs="Umprum"/>
          <w:sz w:val="20"/>
          <w:szCs w:val="20"/>
        </w:rPr>
      </w:pPr>
      <w:r w:rsidRPr="00C34EBC">
        <w:rPr>
          <w:rFonts w:ascii="Umprum" w:hAnsi="Umprum" w:cs="Umprum"/>
          <w:color w:val="auto"/>
          <w:sz w:val="20"/>
          <w:szCs w:val="20"/>
        </w:rPr>
        <w:t xml:space="preserve">Speciální poděkování patří </w:t>
      </w:r>
      <w:r w:rsidR="00A37EE1" w:rsidRPr="00C34EBC">
        <w:rPr>
          <w:rFonts w:ascii="Umprum" w:hAnsi="Umprum" w:cs="Umprum"/>
          <w:color w:val="auto"/>
          <w:sz w:val="20"/>
          <w:szCs w:val="20"/>
        </w:rPr>
        <w:t xml:space="preserve">Peterovi a Robin </w:t>
      </w:r>
      <w:proofErr w:type="spellStart"/>
      <w:r w:rsidR="00A37EE1" w:rsidRPr="00C34EBC">
        <w:rPr>
          <w:rFonts w:ascii="Umprum" w:hAnsi="Umprum" w:cs="Umprum"/>
          <w:color w:val="auto"/>
          <w:sz w:val="20"/>
          <w:szCs w:val="20"/>
        </w:rPr>
        <w:t>Ascherovým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 a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Konstantině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 Hlaváčkové.</w:t>
      </w:r>
    </w:p>
    <w:p w:rsidR="0026370F" w:rsidRPr="00C34EBC" w:rsidRDefault="00D57FCB" w:rsidP="0026370F">
      <w:pPr>
        <w:spacing w:before="100" w:after="100"/>
        <w:rPr>
          <w:rFonts w:ascii="Umprum" w:hAnsi="Umprum" w:cs="Umprum"/>
          <w:color w:val="auto"/>
          <w:sz w:val="20"/>
          <w:szCs w:val="20"/>
        </w:rPr>
      </w:pPr>
      <w:r w:rsidRPr="00C34EBC">
        <w:rPr>
          <w:rFonts w:ascii="Umprum" w:hAnsi="Umprum" w:cs="Umprum"/>
          <w:sz w:val="20"/>
          <w:szCs w:val="20"/>
        </w:rPr>
        <w:br/>
      </w:r>
      <w:r w:rsidRPr="00C34EBC">
        <w:rPr>
          <w:rFonts w:ascii="Umprum" w:hAnsi="Umprum" w:cs="Umprum"/>
          <w:b/>
          <w:color w:val="auto"/>
          <w:sz w:val="20"/>
          <w:szCs w:val="20"/>
        </w:rPr>
        <w:t>Autor</w:t>
      </w:r>
      <w:r w:rsidR="00DE4CA7" w:rsidRPr="00C34EBC">
        <w:rPr>
          <w:rFonts w:ascii="Umprum" w:hAnsi="Umprum" w:cs="Umprum"/>
          <w:b/>
          <w:color w:val="auto"/>
          <w:sz w:val="20"/>
          <w:szCs w:val="20"/>
        </w:rPr>
        <w:t xml:space="preserve"> </w:t>
      </w:r>
      <w:r w:rsidRPr="00C34EBC">
        <w:rPr>
          <w:rFonts w:ascii="Umprum" w:hAnsi="Umprum" w:cs="Umprum"/>
          <w:b/>
          <w:color w:val="auto"/>
          <w:sz w:val="20"/>
          <w:szCs w:val="20"/>
        </w:rPr>
        <w:t>/ kurátor projektu: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Pavel Ivančic</w:t>
      </w:r>
      <w:r w:rsidR="004D2537" w:rsidRPr="00C34EBC">
        <w:rPr>
          <w:rFonts w:ascii="Umprum" w:hAnsi="Umprum" w:cs="Umprum"/>
          <w:color w:val="auto"/>
          <w:sz w:val="20"/>
          <w:szCs w:val="20"/>
        </w:rPr>
        <w:br/>
      </w:r>
      <w:r w:rsidRPr="00C34EBC">
        <w:rPr>
          <w:rFonts w:ascii="Umprum" w:hAnsi="Umprum" w:cs="Umprum"/>
          <w:b/>
          <w:color w:val="auto"/>
          <w:sz w:val="20"/>
          <w:szCs w:val="20"/>
        </w:rPr>
        <w:t>Asistent kurátora: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Lenore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Jurkyová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br/>
      </w:r>
      <w:r w:rsidR="0026370F" w:rsidRPr="00C34EBC">
        <w:rPr>
          <w:rFonts w:ascii="Umprum" w:hAnsi="Umprum" w:cs="Umprum"/>
          <w:b/>
          <w:color w:val="auto"/>
          <w:sz w:val="20"/>
          <w:szCs w:val="20"/>
        </w:rPr>
        <w:t>Pedagogické vedení</w:t>
      </w:r>
      <w:r w:rsidRPr="00C34EBC">
        <w:rPr>
          <w:rFonts w:ascii="Umprum" w:hAnsi="Umprum" w:cs="Umprum"/>
          <w:b/>
          <w:color w:val="auto"/>
          <w:sz w:val="20"/>
          <w:szCs w:val="20"/>
        </w:rPr>
        <w:t>: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Pavel Ivanči</w:t>
      </w:r>
      <w:r w:rsidR="004D2537" w:rsidRPr="00C34EBC">
        <w:rPr>
          <w:rFonts w:ascii="Umprum" w:hAnsi="Umprum" w:cs="Umprum"/>
          <w:color w:val="auto"/>
          <w:sz w:val="20"/>
          <w:szCs w:val="20"/>
        </w:rPr>
        <w:t>c, Alice Klouzková</w:t>
      </w:r>
      <w:r w:rsidR="004D2537" w:rsidRPr="00C34EBC">
        <w:rPr>
          <w:rFonts w:ascii="Umprum" w:hAnsi="Umprum" w:cs="Umprum"/>
          <w:color w:val="auto"/>
          <w:sz w:val="20"/>
          <w:szCs w:val="20"/>
        </w:rPr>
        <w:br/>
      </w:r>
      <w:r w:rsidR="004D2537" w:rsidRPr="00C34EBC">
        <w:rPr>
          <w:rFonts w:ascii="Umprum" w:hAnsi="Umprum" w:cs="Umprum"/>
          <w:b/>
          <w:color w:val="auto"/>
          <w:sz w:val="20"/>
          <w:szCs w:val="20"/>
        </w:rPr>
        <w:t>Vystavující a</w:t>
      </w:r>
      <w:r w:rsidRPr="00C34EBC">
        <w:rPr>
          <w:rFonts w:ascii="Umprum" w:hAnsi="Umprum" w:cs="Umprum"/>
          <w:b/>
          <w:color w:val="auto"/>
          <w:sz w:val="20"/>
          <w:szCs w:val="20"/>
        </w:rPr>
        <w:t>utoři: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Tatiana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Piussi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Linda Vondrášková, Julie Doležalová, Tatiana Dvořáková, Vanda Ivica Jandová, Sára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Michailidisová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Nataliya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Grimberg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Barbora Kotěšovcová, Anna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Tran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Martina Lhotová, Sára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Sedlaková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Markéta Kaplanová, Jakub Patka, Mikuláš Brukner, Jan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Grabowski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Karolína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Liberová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Martin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Franček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Cindy Kutíková, Jakub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Hojgr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,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Aleftina</w:t>
      </w:r>
      <w:proofErr w:type="spellEnd"/>
      <w:r w:rsidRPr="00C34EBC">
        <w:rPr>
          <w:rFonts w:ascii="Umprum" w:eastAsia="Arial" w:hAnsi="Umprum" w:cs="Arial"/>
          <w:color w:val="auto"/>
          <w:sz w:val="20"/>
          <w:szCs w:val="20"/>
        </w:rPr>
        <w:t xml:space="preserve"> </w:t>
      </w:r>
      <w:proofErr w:type="spellStart"/>
      <w:r w:rsidRPr="00C34EBC">
        <w:rPr>
          <w:rFonts w:ascii="Umprum" w:eastAsia="Arial" w:hAnsi="Umprum" w:cs="Arial"/>
          <w:color w:val="auto"/>
          <w:sz w:val="20"/>
          <w:szCs w:val="20"/>
        </w:rPr>
        <w:t>Karasyova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br/>
      </w:r>
      <w:r w:rsidRPr="00C34EBC">
        <w:rPr>
          <w:rFonts w:ascii="Umprum" w:hAnsi="Umprum" w:cs="Umprum"/>
          <w:b/>
          <w:color w:val="auto"/>
          <w:sz w:val="20"/>
          <w:szCs w:val="20"/>
        </w:rPr>
        <w:t>Architektonické zpracování výstavy: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Tomáš Rachunek, Jakub Mendel</w:t>
      </w:r>
      <w:r w:rsidRPr="00C34EBC">
        <w:rPr>
          <w:rFonts w:ascii="Umprum" w:hAnsi="Umprum" w:cs="Umprum"/>
          <w:color w:val="auto"/>
          <w:sz w:val="20"/>
          <w:szCs w:val="20"/>
        </w:rPr>
        <w:br/>
      </w:r>
      <w:r w:rsidRPr="00C34EBC">
        <w:rPr>
          <w:rFonts w:ascii="Umprum" w:hAnsi="Umprum" w:cs="Umprum"/>
          <w:b/>
          <w:color w:val="auto"/>
          <w:sz w:val="20"/>
          <w:szCs w:val="20"/>
        </w:rPr>
        <w:t>Grafika:</w:t>
      </w:r>
      <w:r w:rsidRPr="00C34EBC">
        <w:rPr>
          <w:rFonts w:ascii="Umprum" w:hAnsi="Umprum" w:cs="Umprum"/>
          <w:color w:val="auto"/>
          <w:sz w:val="20"/>
          <w:szCs w:val="20"/>
        </w:rPr>
        <w:t xml:space="preserve"> Jakub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Hojgr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, Matej Vojtuš, Tuan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Vuong</w:t>
      </w:r>
      <w:proofErr w:type="spellEnd"/>
      <w:r w:rsidRPr="00C34EBC">
        <w:rPr>
          <w:rFonts w:ascii="Umprum" w:hAnsi="Umprum" w:cs="Umprum"/>
          <w:color w:val="auto"/>
          <w:sz w:val="20"/>
          <w:szCs w:val="20"/>
        </w:rPr>
        <w:t xml:space="preserve"> </w:t>
      </w:r>
      <w:proofErr w:type="spellStart"/>
      <w:r w:rsidRPr="00C34EBC">
        <w:rPr>
          <w:rFonts w:ascii="Umprum" w:hAnsi="Umprum" w:cs="Umprum"/>
          <w:color w:val="auto"/>
          <w:sz w:val="20"/>
          <w:szCs w:val="20"/>
        </w:rPr>
        <w:t>Trong</w:t>
      </w:r>
      <w:proofErr w:type="spellEnd"/>
      <w:r w:rsidR="0026370F" w:rsidRPr="00C34EBC">
        <w:rPr>
          <w:rFonts w:ascii="Umprum" w:hAnsi="Umprum" w:cs="Umprum"/>
          <w:color w:val="auto"/>
          <w:sz w:val="20"/>
          <w:szCs w:val="20"/>
        </w:rPr>
        <w:br/>
      </w:r>
      <w:r w:rsidR="0026370F" w:rsidRPr="00C34EBC">
        <w:rPr>
          <w:rFonts w:ascii="Umprum" w:hAnsi="Umprum" w:cs="Umprum"/>
          <w:b/>
          <w:color w:val="auto"/>
          <w:sz w:val="20"/>
          <w:szCs w:val="20"/>
        </w:rPr>
        <w:t>Fotografie:</w:t>
      </w:r>
      <w:r w:rsidR="0026370F" w:rsidRPr="00C34EBC">
        <w:rPr>
          <w:rFonts w:ascii="Umprum" w:hAnsi="Umprum" w:cs="Umprum"/>
          <w:color w:val="auto"/>
          <w:sz w:val="20"/>
          <w:szCs w:val="20"/>
        </w:rPr>
        <w:t xml:space="preserve"> studenti Ateliéru fotografie II pod vedením Václava Jiráska a Štěpánky Stein</w:t>
      </w:r>
    </w:p>
    <w:p w:rsidR="00D57FCB" w:rsidRPr="00C34EBC" w:rsidRDefault="00D57FCB">
      <w:pPr>
        <w:spacing w:before="100" w:after="100" w:line="100" w:lineRule="atLeast"/>
        <w:rPr>
          <w:rFonts w:ascii="Umprum" w:eastAsia="Arial Unicode MS" w:hAnsi="Umprum" w:cs="Umprum"/>
          <w:i/>
          <w:sz w:val="20"/>
          <w:szCs w:val="20"/>
        </w:rPr>
      </w:pPr>
    </w:p>
    <w:p w:rsidR="00D57FCB" w:rsidRPr="00C34EBC" w:rsidRDefault="00D57FCB">
      <w:pPr>
        <w:pStyle w:val="Normlnweb1"/>
        <w:rPr>
          <w:rFonts w:ascii="Umprum" w:hAnsi="Umprum" w:cs="Umprum"/>
          <w:i/>
          <w:sz w:val="18"/>
          <w:szCs w:val="18"/>
        </w:rPr>
      </w:pPr>
      <w:r w:rsidRPr="009F6C7A">
        <w:rPr>
          <w:rFonts w:ascii="Umprum" w:eastAsia="Arial Unicode MS" w:hAnsi="Umprum" w:cs="Umprum"/>
          <w:i/>
          <w:sz w:val="28"/>
          <w:szCs w:val="28"/>
        </w:rPr>
        <w:br/>
      </w:r>
      <w:r w:rsidRPr="00C34EBC">
        <w:rPr>
          <w:rFonts w:ascii="Umprum" w:hAnsi="Umprum" w:cs="Umprum"/>
          <w:b/>
          <w:i/>
          <w:sz w:val="18"/>
          <w:szCs w:val="18"/>
        </w:rPr>
        <w:t>O Ateliéru módní tvorby</w:t>
      </w:r>
    </w:p>
    <w:p w:rsidR="00D57FCB" w:rsidRPr="00C34EBC" w:rsidRDefault="00D57FCB">
      <w:pPr>
        <w:pStyle w:val="Normlnweb1"/>
        <w:rPr>
          <w:rFonts w:ascii="Umprum" w:eastAsia="Arial Unicode MS" w:hAnsi="Umprum" w:cs="Umprum"/>
          <w:sz w:val="18"/>
          <w:szCs w:val="18"/>
        </w:rPr>
      </w:pPr>
      <w:r w:rsidRPr="00C34EBC">
        <w:rPr>
          <w:rFonts w:ascii="Umprum" w:hAnsi="Umprum" w:cs="Umprum"/>
          <w:i/>
          <w:sz w:val="18"/>
          <w:szCs w:val="18"/>
        </w:rPr>
        <w:t xml:space="preserve">Prestižní Ateliér Módní tvorby na Vysoké škole uměleckoprůmyslové v Praze vychovává od svého založení v roce 1949 elitu české módní scény. Ateliér je specifický individuálním přístupem ke studentům a zaměřením na módu v celé její šíři </w:t>
      </w:r>
      <w:r w:rsidR="00DE4CA7" w:rsidRPr="00C34EBC">
        <w:rPr>
          <w:rFonts w:ascii="Umprum" w:hAnsi="Umprum" w:cs="Umprum"/>
          <w:i/>
          <w:sz w:val="18"/>
          <w:szCs w:val="18"/>
        </w:rPr>
        <w:t xml:space="preserve">– </w:t>
      </w:r>
      <w:r w:rsidRPr="00C34EBC">
        <w:rPr>
          <w:rFonts w:ascii="Umprum" w:hAnsi="Umprum" w:cs="Umprum"/>
          <w:i/>
          <w:sz w:val="18"/>
          <w:szCs w:val="18"/>
        </w:rPr>
        <w:t xml:space="preserve">od tvorby </w:t>
      </w:r>
      <w:proofErr w:type="spellStart"/>
      <w:r w:rsidRPr="00C34EBC">
        <w:rPr>
          <w:rFonts w:ascii="Umprum" w:hAnsi="Umprum" w:cs="Umprum"/>
          <w:i/>
          <w:sz w:val="18"/>
          <w:szCs w:val="18"/>
        </w:rPr>
        <w:t>ready</w:t>
      </w:r>
      <w:proofErr w:type="spellEnd"/>
      <w:r w:rsidRPr="00C34EBC">
        <w:rPr>
          <w:rFonts w:ascii="Umprum" w:hAnsi="Umprum" w:cs="Umprum"/>
          <w:i/>
          <w:sz w:val="18"/>
          <w:szCs w:val="18"/>
        </w:rPr>
        <w:t>-to-</w:t>
      </w:r>
      <w:proofErr w:type="spellStart"/>
      <w:r w:rsidRPr="00C34EBC">
        <w:rPr>
          <w:rFonts w:ascii="Umprum" w:hAnsi="Umprum" w:cs="Umprum"/>
          <w:i/>
          <w:sz w:val="18"/>
          <w:szCs w:val="18"/>
        </w:rPr>
        <w:t>wear</w:t>
      </w:r>
      <w:proofErr w:type="spellEnd"/>
      <w:r w:rsidRPr="00C34EBC">
        <w:rPr>
          <w:rFonts w:ascii="Umprum" w:hAnsi="Umprum" w:cs="Umprum"/>
          <w:i/>
          <w:sz w:val="18"/>
          <w:szCs w:val="18"/>
        </w:rPr>
        <w:t xml:space="preserve"> kolekce přes průmyslový design až po autorskou konceptuální tvorbu</w:t>
      </w:r>
      <w:r w:rsidR="0026370F" w:rsidRPr="00C34EBC">
        <w:rPr>
          <w:rFonts w:ascii="Umprum" w:hAnsi="Umprum" w:cs="Umprum"/>
          <w:i/>
          <w:sz w:val="18"/>
          <w:szCs w:val="18"/>
        </w:rPr>
        <w:t xml:space="preserve">. V současné době pod vedením </w:t>
      </w:r>
      <w:r w:rsidRPr="00C34EBC">
        <w:rPr>
          <w:rFonts w:ascii="Umprum" w:hAnsi="Umprum" w:cs="Umprum"/>
          <w:i/>
          <w:sz w:val="18"/>
          <w:szCs w:val="18"/>
        </w:rPr>
        <w:t>Pavla Ivančice</w:t>
      </w:r>
      <w:r w:rsidR="0026370F" w:rsidRPr="00C34EBC">
        <w:rPr>
          <w:rFonts w:ascii="Umprum" w:hAnsi="Umprum" w:cs="Umprum"/>
          <w:i/>
          <w:sz w:val="18"/>
          <w:szCs w:val="18"/>
        </w:rPr>
        <w:t xml:space="preserve"> </w:t>
      </w:r>
      <w:proofErr w:type="gramStart"/>
      <w:r w:rsidR="0026370F" w:rsidRPr="00C34EBC">
        <w:rPr>
          <w:rFonts w:ascii="Umprum" w:hAnsi="Umprum" w:cs="Umprum"/>
          <w:i/>
          <w:sz w:val="18"/>
          <w:szCs w:val="18"/>
        </w:rPr>
        <w:t>M.A.</w:t>
      </w:r>
      <w:proofErr w:type="gramEnd"/>
      <w:r w:rsidRPr="00C34EBC">
        <w:rPr>
          <w:rFonts w:ascii="Umprum" w:hAnsi="Umprum" w:cs="Umprum"/>
          <w:i/>
          <w:sz w:val="18"/>
          <w:szCs w:val="18"/>
        </w:rPr>
        <w:t xml:space="preserve"> je kladen důraz především na podporu rozvoje studentů jako komplexních profesionálních osobností se silnou individuální návrhářskou identitou.</w:t>
      </w:r>
    </w:p>
    <w:p w:rsidR="00A37EE1" w:rsidRPr="00C34EBC" w:rsidRDefault="00D57FCB">
      <w:pPr>
        <w:spacing w:before="100" w:after="100" w:line="100" w:lineRule="atLeast"/>
        <w:rPr>
          <w:rFonts w:ascii="Umprum" w:hAnsi="Umprum" w:cs="Umprum"/>
          <w:i/>
          <w:iCs/>
          <w:sz w:val="18"/>
          <w:szCs w:val="18"/>
        </w:rPr>
      </w:pPr>
      <w:r w:rsidRPr="00C34EBC">
        <w:rPr>
          <w:rFonts w:ascii="Umprum" w:eastAsia="Arial Unicode MS" w:hAnsi="Umprum" w:cs="Umprum"/>
          <w:sz w:val="18"/>
          <w:szCs w:val="18"/>
        </w:rPr>
        <w:br/>
      </w:r>
      <w:r w:rsidRPr="00C34EBC">
        <w:rPr>
          <w:rFonts w:ascii="Umprum" w:hAnsi="Umprum" w:cs="Umprum"/>
          <w:b/>
          <w:bCs/>
          <w:i/>
          <w:iCs/>
          <w:sz w:val="18"/>
          <w:szCs w:val="18"/>
        </w:rPr>
        <w:t xml:space="preserve">O Vysoké škole </w:t>
      </w:r>
      <w:proofErr w:type="spellStart"/>
      <w:r w:rsidRPr="00C34EBC">
        <w:rPr>
          <w:rFonts w:ascii="Umprum" w:hAnsi="Umprum" w:cs="Umprum"/>
          <w:b/>
          <w:bCs/>
          <w:i/>
          <w:iCs/>
          <w:sz w:val="18"/>
          <w:szCs w:val="18"/>
        </w:rPr>
        <w:t>uměleckoprůmyslov</w:t>
      </w:r>
      <w:proofErr w:type="spellEnd"/>
      <w:r w:rsidRPr="00C34EBC">
        <w:rPr>
          <w:rFonts w:ascii="Umprum" w:hAnsi="Umprum" w:cs="Umprum"/>
          <w:b/>
          <w:bCs/>
          <w:i/>
          <w:iCs/>
          <w:sz w:val="18"/>
          <w:szCs w:val="18"/>
          <w:lang w:val="fr-FR"/>
        </w:rPr>
        <w:t xml:space="preserve">é </w:t>
      </w:r>
      <w:r w:rsidRPr="00C34EBC">
        <w:rPr>
          <w:rFonts w:ascii="Umprum" w:hAnsi="Umprum" w:cs="Umprum"/>
          <w:b/>
          <w:bCs/>
          <w:i/>
          <w:iCs/>
          <w:sz w:val="18"/>
          <w:szCs w:val="18"/>
        </w:rPr>
        <w:t>v Praze</w:t>
      </w:r>
      <w:r w:rsidRPr="00C34EBC">
        <w:rPr>
          <w:rFonts w:ascii="Umprum" w:hAnsi="Umprum" w:cs="Umprum"/>
          <w:b/>
          <w:bCs/>
          <w:i/>
          <w:iCs/>
          <w:color w:val="FF0000"/>
          <w:sz w:val="18"/>
          <w:szCs w:val="18"/>
        </w:rPr>
        <w:t xml:space="preserve"> </w:t>
      </w:r>
      <w:r w:rsidRPr="00C34EBC">
        <w:rPr>
          <w:rFonts w:ascii="Umprum" w:eastAsia="Arial Unicode MS" w:hAnsi="Umprum" w:cs="Umprum"/>
          <w:color w:val="FF0000"/>
          <w:sz w:val="18"/>
          <w:szCs w:val="18"/>
        </w:rPr>
        <w:br/>
      </w:r>
      <w:r w:rsidRPr="00C34EBC">
        <w:rPr>
          <w:rFonts w:ascii="Umprum" w:hAnsi="Umprum" w:cs="Umprum"/>
          <w:i/>
          <w:iCs/>
          <w:sz w:val="18"/>
          <w:szCs w:val="18"/>
        </w:rPr>
        <w:t xml:space="preserve">Vysoká škola uměleckoprůmyslová v Praze byla založena v roce 1885. Po celou dobu </w:t>
      </w:r>
      <w:proofErr w:type="spellStart"/>
      <w:r w:rsidRPr="00C34EBC">
        <w:rPr>
          <w:rFonts w:ascii="Umprum" w:hAnsi="Umprum" w:cs="Umprum"/>
          <w:i/>
          <w:iCs/>
          <w:sz w:val="18"/>
          <w:szCs w:val="18"/>
        </w:rPr>
        <w:t>sv</w:t>
      </w:r>
      <w:proofErr w:type="spellEnd"/>
      <w:r w:rsidRPr="00C34EBC">
        <w:rPr>
          <w:rFonts w:ascii="Umprum" w:hAnsi="Umprum" w:cs="Umprum"/>
          <w:i/>
          <w:iCs/>
          <w:sz w:val="18"/>
          <w:szCs w:val="18"/>
          <w:lang w:val="fr-FR"/>
        </w:rPr>
        <w:t xml:space="preserve">é existence se </w:t>
      </w:r>
      <w:r w:rsidRPr="00C34EBC">
        <w:rPr>
          <w:rFonts w:ascii="Umprum" w:hAnsi="Umprum" w:cs="Umprum"/>
          <w:i/>
          <w:iCs/>
          <w:sz w:val="18"/>
          <w:szCs w:val="18"/>
        </w:rPr>
        <w:t xml:space="preserve">řadí mezi nejkvalitnější vzdělávací instituce v zemi. Důkazem je množství úspěšných </w:t>
      </w:r>
      <w:r w:rsidRPr="00C34EBC">
        <w:rPr>
          <w:rFonts w:ascii="Umprum" w:hAnsi="Umprum" w:cs="Umprum"/>
          <w:i/>
          <w:iCs/>
          <w:sz w:val="18"/>
          <w:szCs w:val="18"/>
        </w:rPr>
        <w:lastRenderedPageBreak/>
        <w:t>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Pr="00C34EBC">
        <w:rPr>
          <w:rFonts w:ascii="Umprum" w:hAnsi="Umprum" w:cs="Umprum"/>
          <w:i/>
          <w:iCs/>
          <w:sz w:val="18"/>
          <w:szCs w:val="18"/>
        </w:rPr>
        <w:t>Artsemestr</w:t>
      </w:r>
      <w:proofErr w:type="spellEnd"/>
      <w:r w:rsidRPr="00C34EBC">
        <w:rPr>
          <w:rFonts w:ascii="Umprum" w:hAnsi="Umprum" w:cs="Umprum"/>
          <w:i/>
          <w:iCs/>
          <w:sz w:val="18"/>
          <w:szCs w:val="18"/>
        </w:rPr>
        <w:t>“. Každoročně pořádá více než 15 výstavních akcí, z toho polovinu v zahraničí. Pražská UMPRUM, jako jediná východoevropská škola, figuruje v indexech prestižních evropských a světových uměleckých učilišť.</w:t>
      </w:r>
    </w:p>
    <w:p w:rsidR="009471A8" w:rsidRPr="00C34EBC" w:rsidRDefault="009471A8" w:rsidP="00A37EE1">
      <w:pPr>
        <w:spacing w:before="100" w:after="100" w:line="100" w:lineRule="atLeast"/>
        <w:rPr>
          <w:rFonts w:ascii="Umprum" w:eastAsia="Arial Unicode MS" w:hAnsi="Umprum" w:cs="Umprum"/>
          <w:b/>
          <w:i/>
          <w:sz w:val="18"/>
          <w:szCs w:val="18"/>
        </w:rPr>
      </w:pPr>
    </w:p>
    <w:p w:rsidR="00A37EE1" w:rsidRPr="00C34EBC" w:rsidRDefault="00A37EE1" w:rsidP="00A37EE1">
      <w:pPr>
        <w:spacing w:before="100" w:after="100" w:line="100" w:lineRule="atLeast"/>
        <w:rPr>
          <w:rFonts w:ascii="Umprum" w:eastAsia="Arial Unicode MS" w:hAnsi="Umprum" w:cs="Umprum"/>
          <w:b/>
          <w:i/>
          <w:sz w:val="18"/>
          <w:szCs w:val="18"/>
        </w:rPr>
      </w:pPr>
      <w:r w:rsidRPr="00C34EBC">
        <w:rPr>
          <w:rFonts w:ascii="Umprum" w:eastAsia="Arial Unicode MS" w:hAnsi="Umprum" w:cs="Umprum"/>
          <w:b/>
          <w:i/>
          <w:sz w:val="18"/>
          <w:szCs w:val="18"/>
        </w:rPr>
        <w:t>O Uměleckoprůmyslovém museu v Praze</w:t>
      </w:r>
    </w:p>
    <w:p w:rsidR="00A37EE1" w:rsidRPr="00C34EBC" w:rsidRDefault="00A37EE1" w:rsidP="00A37EE1">
      <w:pPr>
        <w:spacing w:before="100" w:after="100" w:line="100" w:lineRule="atLeast"/>
        <w:rPr>
          <w:rFonts w:ascii="Umprum" w:eastAsia="Arial Unicode MS" w:hAnsi="Umprum" w:cs="Umprum"/>
          <w:i/>
          <w:sz w:val="18"/>
          <w:szCs w:val="18"/>
        </w:rPr>
      </w:pPr>
      <w:r w:rsidRPr="00C34EBC">
        <w:rPr>
          <w:rFonts w:ascii="Umprum" w:eastAsia="Arial Unicode MS" w:hAnsi="Umprum" w:cs="Umprum"/>
          <w:i/>
          <w:sz w:val="18"/>
          <w:szCs w:val="18"/>
        </w:rPr>
        <w:t xml:space="preserve">Uměleckoprůmyslové museum v Praze od roku 1885 v českém i mezinárodním kontextu shromažďuje, zpracovává a uchovává minulost a současnost uměleckého řemesla, užitého umění a designu pro budoucnost. </w:t>
      </w:r>
      <w:r w:rsidR="00A14C25" w:rsidRPr="00C34EBC">
        <w:rPr>
          <w:rFonts w:ascii="Umprum" w:eastAsia="Arial Unicode MS" w:hAnsi="Umprum" w:cs="Umprum"/>
          <w:i/>
          <w:sz w:val="18"/>
          <w:szCs w:val="18"/>
        </w:rPr>
        <w:t>Po celou dobu existence je také inspirátorem mnoha nových projektů.</w:t>
      </w:r>
      <w:r w:rsidR="00B84953" w:rsidRPr="00C34EBC">
        <w:rPr>
          <w:rFonts w:ascii="Umprum" w:eastAsia="Arial Unicode MS" w:hAnsi="Umprum" w:cs="Umprum"/>
          <w:i/>
          <w:sz w:val="18"/>
          <w:szCs w:val="18"/>
        </w:rPr>
        <w:t xml:space="preserve"> </w:t>
      </w:r>
    </w:p>
    <w:p w:rsidR="00DE4CA7" w:rsidRPr="00C34EBC" w:rsidRDefault="00D57FCB" w:rsidP="008347D6">
      <w:pPr>
        <w:spacing w:before="100" w:after="100" w:line="100" w:lineRule="atLeast"/>
        <w:rPr>
          <w:rFonts w:ascii="Umprum" w:hAnsi="Umprum" w:cs="Umprum"/>
          <w:b/>
          <w:bCs/>
          <w:sz w:val="18"/>
          <w:szCs w:val="18"/>
        </w:rPr>
      </w:pPr>
      <w:r w:rsidRPr="00C34EBC">
        <w:rPr>
          <w:rFonts w:ascii="Umprum" w:hAnsi="Umprum" w:cs="Umprum"/>
          <w:i/>
          <w:iCs/>
          <w:sz w:val="18"/>
          <w:szCs w:val="18"/>
        </w:rPr>
        <w:br/>
      </w:r>
      <w:r w:rsidRPr="00C34EBC">
        <w:rPr>
          <w:rFonts w:ascii="Umprum" w:hAnsi="Umprum" w:cs="Umprum"/>
          <w:b/>
          <w:bCs/>
          <w:sz w:val="18"/>
          <w:szCs w:val="18"/>
        </w:rPr>
        <w:t>Další informace:</w:t>
      </w:r>
      <w:bookmarkStart w:id="0" w:name="_GoBack"/>
      <w:bookmarkEnd w:id="0"/>
    </w:p>
    <w:p w:rsidR="00DE4CA7" w:rsidRPr="00C34EBC" w:rsidRDefault="00DE4CA7">
      <w:pPr>
        <w:pStyle w:val="Bezmezer1"/>
        <w:rPr>
          <w:rFonts w:ascii="Umprum" w:hAnsi="Umprum" w:cs="Umprum"/>
          <w:bCs/>
          <w:sz w:val="18"/>
          <w:szCs w:val="18"/>
        </w:rPr>
      </w:pPr>
      <w:r w:rsidRPr="00C34EBC">
        <w:rPr>
          <w:rFonts w:ascii="Umprum" w:hAnsi="Umprum" w:cs="Umprum"/>
          <w:bCs/>
          <w:sz w:val="18"/>
          <w:szCs w:val="18"/>
        </w:rPr>
        <w:t>Mgr. Radka Potměšilová</w:t>
      </w:r>
    </w:p>
    <w:p w:rsidR="00DE4CA7" w:rsidRPr="00C34EBC" w:rsidRDefault="00DE4CA7">
      <w:pPr>
        <w:pStyle w:val="Bezmezer1"/>
        <w:rPr>
          <w:rFonts w:ascii="Umprum" w:hAnsi="Umprum" w:cs="Umprum"/>
          <w:bCs/>
          <w:sz w:val="18"/>
          <w:szCs w:val="18"/>
        </w:rPr>
      </w:pPr>
      <w:r w:rsidRPr="00C34EBC">
        <w:rPr>
          <w:rFonts w:ascii="Umprum" w:hAnsi="Umprum" w:cs="Umprum"/>
          <w:bCs/>
          <w:sz w:val="18"/>
          <w:szCs w:val="18"/>
        </w:rPr>
        <w:t>Uměleckoprůmyslové museum v Praze, ul. 17. listopadu 2, 110 00 Praha 1</w:t>
      </w:r>
    </w:p>
    <w:p w:rsidR="00D57FCB" w:rsidRPr="00C34EBC" w:rsidRDefault="00DE4CA7">
      <w:pPr>
        <w:pStyle w:val="Bezmezer1"/>
        <w:rPr>
          <w:rFonts w:ascii="Umprum" w:hAnsi="Umprum"/>
          <w:sz w:val="18"/>
          <w:szCs w:val="18"/>
        </w:rPr>
      </w:pPr>
      <w:r w:rsidRPr="00C34EBC">
        <w:rPr>
          <w:rFonts w:ascii="Umprum" w:hAnsi="Umprum" w:cs="Umprum"/>
          <w:bCs/>
          <w:sz w:val="18"/>
          <w:szCs w:val="18"/>
        </w:rPr>
        <w:t>Tel</w:t>
      </w:r>
      <w:r w:rsidR="00A37EE1" w:rsidRPr="00C34EBC">
        <w:rPr>
          <w:rFonts w:ascii="Umprum" w:hAnsi="Umprum" w:cs="Umprum"/>
          <w:bCs/>
          <w:sz w:val="18"/>
          <w:szCs w:val="18"/>
        </w:rPr>
        <w:t>: 602182473</w:t>
      </w:r>
      <w:r w:rsidRPr="00C34EBC">
        <w:rPr>
          <w:rFonts w:ascii="Umprum" w:hAnsi="Umprum" w:cs="Umprum"/>
          <w:bCs/>
          <w:sz w:val="18"/>
          <w:szCs w:val="18"/>
        </w:rPr>
        <w:t xml:space="preserve"> / e-mail: </w:t>
      </w:r>
      <w:hyperlink r:id="rId11" w:history="1">
        <w:r w:rsidR="008347D6" w:rsidRPr="00AA33F8">
          <w:rPr>
            <w:rStyle w:val="Hypertextovodkaz"/>
            <w:rFonts w:ascii="Umprum" w:hAnsi="Umprum" w:cs="Umprum"/>
            <w:bCs/>
            <w:sz w:val="18"/>
            <w:szCs w:val="18"/>
          </w:rPr>
          <w:t>potmesilova@upm.cz</w:t>
        </w:r>
      </w:hyperlink>
      <w:r w:rsidR="008347D6">
        <w:rPr>
          <w:rFonts w:ascii="Umprum" w:hAnsi="Umprum" w:cs="Umprum"/>
          <w:bCs/>
          <w:sz w:val="18"/>
          <w:szCs w:val="18"/>
        </w:rPr>
        <w:br/>
      </w:r>
      <w:r w:rsidR="00D57FCB" w:rsidRPr="00C34EBC">
        <w:rPr>
          <w:rFonts w:ascii="Umprum" w:eastAsia="Arial Unicode MS" w:hAnsi="Umprum" w:cs="Umprum"/>
          <w:sz w:val="18"/>
          <w:szCs w:val="18"/>
        </w:rPr>
        <w:br/>
      </w:r>
      <w:r w:rsidR="00D57FCB" w:rsidRPr="00C34EBC">
        <w:rPr>
          <w:rFonts w:ascii="Umprum" w:hAnsi="Umprum" w:cs="Umprum"/>
          <w:sz w:val="18"/>
          <w:szCs w:val="18"/>
        </w:rPr>
        <w:t>Mgr. Kamila Stehlíková</w:t>
      </w:r>
      <w:r w:rsidR="00D57FCB" w:rsidRPr="00C34EBC">
        <w:rPr>
          <w:rFonts w:ascii="Umprum" w:eastAsia="Arial Unicode MS" w:hAnsi="Umprum" w:cs="Umprum"/>
          <w:sz w:val="18"/>
          <w:szCs w:val="18"/>
        </w:rPr>
        <w:br/>
      </w:r>
      <w:r w:rsidR="00D57FCB" w:rsidRPr="00C34EBC">
        <w:rPr>
          <w:rFonts w:ascii="Umprum" w:hAnsi="Umprum" w:cs="Umprum"/>
          <w:sz w:val="18"/>
          <w:szCs w:val="18"/>
        </w:rPr>
        <w:t>Vysoká škola uměleckoprůmyslová v Praze, náměstí Jana Palacha 80, 116 93 Praha 1</w:t>
      </w:r>
      <w:r w:rsidR="00D57FCB" w:rsidRPr="00C34EBC">
        <w:rPr>
          <w:rFonts w:ascii="Umprum" w:eastAsia="Arial Unicode MS" w:hAnsi="Umprum" w:cs="Umprum"/>
          <w:sz w:val="18"/>
          <w:szCs w:val="18"/>
        </w:rPr>
        <w:br/>
      </w:r>
      <w:r w:rsidR="00D57FCB" w:rsidRPr="00C34EBC">
        <w:rPr>
          <w:rFonts w:ascii="Umprum" w:hAnsi="Umprum" w:cs="Umprum"/>
          <w:sz w:val="18"/>
          <w:szCs w:val="18"/>
        </w:rPr>
        <w:t xml:space="preserve">tel: 251 098 201 / mobil: 739 304 060 / e-mail: stehlikova@vsup.cz / </w:t>
      </w:r>
      <w:hyperlink w:history="1">
        <w:r w:rsidR="00B87469" w:rsidRPr="00C34EBC">
          <w:rPr>
            <w:rStyle w:val="Hypertextovodkaz"/>
            <w:rFonts w:ascii="Umprum" w:eastAsia="Umprum" w:hAnsi="Umprum" w:cs="Umprum"/>
            <w:sz w:val="18"/>
            <w:szCs w:val="18"/>
          </w:rPr>
          <w:t>www.umprum .</w:t>
        </w:r>
        <w:proofErr w:type="spellStart"/>
        <w:r w:rsidR="00B87469" w:rsidRPr="00C34EBC">
          <w:rPr>
            <w:rStyle w:val="Hypertextovodkaz"/>
            <w:rFonts w:ascii="Umprum" w:eastAsia="Umprum" w:hAnsi="Umprum" w:cs="Umprum"/>
            <w:sz w:val="18"/>
            <w:szCs w:val="18"/>
          </w:rPr>
          <w:t>cz</w:t>
        </w:r>
        <w:proofErr w:type="spellEnd"/>
      </w:hyperlink>
    </w:p>
    <w:sectPr w:rsidR="00D57FCB" w:rsidRPr="00C34EBC" w:rsidSect="008347D6">
      <w:footerReference w:type="default" r:id="rId12"/>
      <w:pgSz w:w="11906" w:h="16838"/>
      <w:pgMar w:top="142" w:right="991" w:bottom="426" w:left="993" w:header="708" w:footer="22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EF" w:rsidRDefault="000422EF">
      <w:pPr>
        <w:spacing w:after="0" w:line="240" w:lineRule="auto"/>
      </w:pPr>
      <w:r>
        <w:separator/>
      </w:r>
    </w:p>
  </w:endnote>
  <w:endnote w:type="continuationSeparator" w:id="0">
    <w:p w:rsidR="000422EF" w:rsidRDefault="0004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Umprum">
    <w:altName w:val="Arial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Jannon Antiqua">
    <w:altName w:val="MS Gothic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CB" w:rsidRDefault="00D57FCB">
    <w:pPr>
      <w:pStyle w:val="Zpa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347D6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EF" w:rsidRDefault="000422EF">
      <w:pPr>
        <w:spacing w:after="0" w:line="240" w:lineRule="auto"/>
      </w:pPr>
      <w:r>
        <w:separator/>
      </w:r>
    </w:p>
  </w:footnote>
  <w:footnote w:type="continuationSeparator" w:id="0">
    <w:p w:rsidR="000422EF" w:rsidRDefault="0004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82"/>
    <w:rsid w:val="00006BA5"/>
    <w:rsid w:val="000422EF"/>
    <w:rsid w:val="000955F4"/>
    <w:rsid w:val="001311DB"/>
    <w:rsid w:val="00160775"/>
    <w:rsid w:val="001B7A84"/>
    <w:rsid w:val="002033DD"/>
    <w:rsid w:val="00203C7B"/>
    <w:rsid w:val="002211E9"/>
    <w:rsid w:val="00260E82"/>
    <w:rsid w:val="0026370F"/>
    <w:rsid w:val="00353D1A"/>
    <w:rsid w:val="00397A3A"/>
    <w:rsid w:val="004445B8"/>
    <w:rsid w:val="004D2537"/>
    <w:rsid w:val="00557729"/>
    <w:rsid w:val="005F61B6"/>
    <w:rsid w:val="006470FC"/>
    <w:rsid w:val="00657CE5"/>
    <w:rsid w:val="007803DE"/>
    <w:rsid w:val="007F487A"/>
    <w:rsid w:val="00816AEB"/>
    <w:rsid w:val="008347D6"/>
    <w:rsid w:val="009471A8"/>
    <w:rsid w:val="009F6C7A"/>
    <w:rsid w:val="00A14C25"/>
    <w:rsid w:val="00A37EE1"/>
    <w:rsid w:val="00B84953"/>
    <w:rsid w:val="00B87469"/>
    <w:rsid w:val="00C34EBC"/>
    <w:rsid w:val="00D204A9"/>
    <w:rsid w:val="00D370E3"/>
    <w:rsid w:val="00D57FCB"/>
    <w:rsid w:val="00DA6884"/>
    <w:rsid w:val="00DE4CA7"/>
    <w:rsid w:val="00E52A0D"/>
    <w:rsid w:val="00EC5E3B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AC6CA3B"/>
  <w15:chartTrackingRefBased/>
  <w15:docId w15:val="{6EAB48EB-0FC2-F945-B3A4-D5BF2606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100" w:after="100"/>
      <w:outlineLvl w:val="1"/>
    </w:pPr>
    <w:rPr>
      <w:rFonts w:eastAsia="Times New Roman"/>
      <w:b/>
      <w:bCs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Standardnpsmoodstavce3">
    <w:name w:val="Standardní písmo odstavce3"/>
  </w:style>
  <w:style w:type="character" w:styleId="Hypertextovodkaz">
    <w:name w:val="Hyperlink"/>
    <w:rPr>
      <w:color w:val="000080"/>
      <w:u w:val="single"/>
    </w:rPr>
  </w:style>
  <w:style w:type="character" w:customStyle="1" w:styleId="Link">
    <w:name w:val="Link"/>
    <w:rPr>
      <w:color w:val="0000FF"/>
      <w:u w:val="single" w:color="000000"/>
    </w:rPr>
  </w:style>
  <w:style w:type="character" w:customStyle="1" w:styleId="Hyperlink0">
    <w:name w:val="Hyperlink.0"/>
    <w:rPr>
      <w:rFonts w:ascii="Umprum" w:eastAsia="Umprum" w:hAnsi="Umprum" w:cs="Umprum"/>
      <w:color w:val="0000FF"/>
      <w:sz w:val="18"/>
      <w:szCs w:val="18"/>
      <w:u w:val="single" w:color="000000"/>
    </w:rPr>
  </w:style>
  <w:style w:type="character" w:customStyle="1" w:styleId="TextbublinyChar">
    <w:name w:val="Text bubliny Char"/>
    <w:rPr>
      <w:rFonts w:ascii="Tahoma" w:eastAsia="Calibri" w:hAnsi="Tahoma" w:cs="Tahoma"/>
      <w:color w:val="000000"/>
      <w:sz w:val="16"/>
      <w:szCs w:val="16"/>
      <w:u w:val="none" w:color="000000"/>
    </w:rPr>
  </w:style>
  <w:style w:type="character" w:customStyle="1" w:styleId="ProsttextChar">
    <w:name w:val="Prostý text Char"/>
    <w:rPr>
      <w:rFonts w:ascii="Calibri" w:hAnsi="Calibri" w:cs="Helvetica"/>
      <w:sz w:val="22"/>
      <w:szCs w:val="21"/>
    </w:rPr>
  </w:style>
  <w:style w:type="character" w:customStyle="1" w:styleId="A1">
    <w:name w:val="A1"/>
    <w:rPr>
      <w:rFonts w:ascii="Jannon Antiqua" w:eastAsia="Jannon Antiqua" w:hAnsi="Jannon Antiqua" w:cs="Jannon Antiqua"/>
      <w:color w:val="000000"/>
      <w:sz w:val="28"/>
      <w:szCs w:val="28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color w:val="000000"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HeaderFooter">
    <w:name w:val="Header &amp; Footer"/>
    <w:pPr>
      <w:tabs>
        <w:tab w:val="right" w:pos="9020"/>
      </w:tabs>
      <w:suppressAutoHyphens/>
    </w:pPr>
    <w:rPr>
      <w:rFonts w:ascii="Helvetica" w:eastAsia="Arial Unicode MS" w:hAnsi="Helvetica" w:cs="Arial Unicode MS"/>
      <w:color w:val="000000"/>
      <w:sz w:val="24"/>
      <w:szCs w:val="24"/>
      <w:lang w:eastAsia="ar-SA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  <w:rPr>
      <w:u w:color="000000"/>
    </w:rPr>
  </w:style>
  <w:style w:type="paragraph" w:customStyle="1" w:styleId="m6334973056209759720gmail-p1">
    <w:name w:val="m_6334973056209759720gmail-p1"/>
    <w:pPr>
      <w:suppressAutoHyphens/>
      <w:spacing w:before="100" w:after="100"/>
    </w:pPr>
    <w:rPr>
      <w:color w:val="000000"/>
      <w:sz w:val="24"/>
      <w:szCs w:val="24"/>
      <w:lang w:eastAsia="ar-S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cs="Helvetica"/>
      <w:color w:val="00000A"/>
      <w:szCs w:val="21"/>
    </w:rPr>
  </w:style>
  <w:style w:type="paragraph" w:customStyle="1" w:styleId="Default">
    <w:name w:val="Default"/>
    <w:basedOn w:val="Normln"/>
    <w:pPr>
      <w:spacing w:after="0" w:line="200" w:lineRule="atLeast"/>
    </w:pPr>
    <w:rPr>
      <w:rFonts w:ascii="Jannon Antiqua" w:eastAsia="Jannon Antiqua" w:hAnsi="Jannon Antiqua" w:cs="Jannon Antiqua"/>
      <w:sz w:val="24"/>
      <w:szCs w:val="24"/>
      <w:lang w:val="en" w:eastAsia="hi-IN" w:bidi="hi-IN"/>
    </w:rPr>
  </w:style>
  <w:style w:type="paragraph" w:customStyle="1" w:styleId="Pa1">
    <w:name w:val="Pa1"/>
    <w:basedOn w:val="Default"/>
    <w:pPr>
      <w:spacing w:line="241" w:lineRule="atLeast"/>
    </w:pPr>
    <w:rPr>
      <w:rFonts w:ascii="Times New Roman" w:eastAsia="Arial Unicode MS" w:hAnsi="Times New Roman" w:cs="Arial Unicode MS"/>
      <w:color w:val="00000A"/>
    </w:rPr>
  </w:style>
  <w:style w:type="paragraph" w:customStyle="1" w:styleId="Pa0">
    <w:name w:val="Pa0"/>
    <w:basedOn w:val="Default"/>
    <w:pPr>
      <w:spacing w:line="241" w:lineRule="atLeast"/>
    </w:pPr>
    <w:rPr>
      <w:rFonts w:ascii="Times New Roman" w:eastAsia="Arial Unicode MS" w:hAnsi="Times New Roman" w:cs="Arial Unicode MS"/>
      <w:color w:val="00000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DE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DE4CA7"/>
    <w:rPr>
      <w:rFonts w:ascii="Segoe UI" w:eastAsia="Calibri" w:hAnsi="Segoe UI" w:cs="Segoe UI"/>
      <w:color w:val="000000"/>
      <w:sz w:val="18"/>
      <w:szCs w:val="18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tmesilova@up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fashiondesignstudio_umpru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E22928-0BF5-4A99-9E63-1574D4B8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7325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http://www.umprum.cz/</vt:lpwstr>
      </vt:variant>
      <vt:variant>
        <vt:lpwstr/>
      </vt:variant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https://www.instagram.com/fashiondesignstudio_umprum/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cp:lastModifiedBy>Kamila Stehlíková</cp:lastModifiedBy>
  <cp:revision>3</cp:revision>
  <cp:lastPrinted>2019-03-11T13:38:00Z</cp:lastPrinted>
  <dcterms:created xsi:type="dcterms:W3CDTF">2019-03-15T13:22:00Z</dcterms:created>
  <dcterms:modified xsi:type="dcterms:W3CDTF">2019-03-15T13:25:00Z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